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46" w:rsidRPr="008A3640" w:rsidRDefault="006D7D77" w:rsidP="00414F92">
      <w:pPr>
        <w:pStyle w:val="a4"/>
        <w:spacing w:before="0" w:beforeAutospacing="0" w:after="0" w:afterAutospacing="0" w:line="480" w:lineRule="atLeast"/>
        <w:rPr>
          <w:rFonts w:ascii="方正姚体" w:eastAsia="方正姚体" w:hAnsi="黑体" w:cs="黑体"/>
          <w:color w:val="FF0000"/>
          <w:spacing w:val="-54"/>
          <w:sz w:val="48"/>
          <w:szCs w:val="48"/>
        </w:rPr>
      </w:pPr>
      <w:r>
        <w:rPr>
          <w:rFonts w:ascii="方正姚体" w:eastAsia="方正姚体" w:hAnsi="黑体" w:cs="黑体"/>
          <w:noProof/>
          <w:color w:val="FF0000"/>
          <w:spacing w:val="-54"/>
          <w:sz w:val="48"/>
          <w:szCs w:val="48"/>
        </w:rPr>
        <w:pict>
          <v:rect id="矩形 1" o:spid="_x0000_s1026" style="position:absolute;margin-left:349.45pt;margin-top:20.25pt;width:111.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" fillcolor="white [3212]" stroked="f" strokeweight="2pt">
            <v:textbox>
              <w:txbxContent>
                <w:p w:rsidR="00414F92" w:rsidRPr="00414F92" w:rsidRDefault="00414F92" w:rsidP="00414F92">
                  <w:pPr>
                    <w:rPr>
                      <w:rFonts w:ascii="方正姚体" w:eastAsia="方正姚体"/>
                      <w:color w:val="FF0000"/>
                      <w:sz w:val="72"/>
                      <w:szCs w:val="72"/>
                    </w:rPr>
                  </w:pPr>
                  <w:r w:rsidRPr="00414F92">
                    <w:rPr>
                      <w:rFonts w:ascii="方正姚体" w:eastAsia="方正姚体" w:hint="eastAsia"/>
                      <w:color w:val="FF0000"/>
                      <w:sz w:val="72"/>
                      <w:szCs w:val="72"/>
                    </w:rPr>
                    <w:t>文件</w:t>
                  </w:r>
                </w:p>
              </w:txbxContent>
            </v:textbox>
          </v:rect>
        </w:pict>
      </w:r>
      <w:r w:rsidR="00564C54" w:rsidRPr="008A3640">
        <w:rPr>
          <w:rFonts w:ascii="方正姚体" w:eastAsia="方正姚体" w:hAnsi="黑体" w:cs="黑体" w:hint="eastAsia"/>
          <w:color w:val="FF0000"/>
          <w:spacing w:val="-54"/>
          <w:sz w:val="48"/>
          <w:szCs w:val="48"/>
        </w:rPr>
        <w:t>湖南省</w:t>
      </w:r>
      <w:r w:rsidR="008A3640" w:rsidRPr="008A3640">
        <w:rPr>
          <w:rFonts w:ascii="方正姚体" w:eastAsia="方正姚体" w:hAnsi="黑体" w:cs="黑体" w:hint="eastAsia"/>
          <w:color w:val="FF0000"/>
          <w:spacing w:val="-54"/>
          <w:sz w:val="48"/>
          <w:szCs w:val="48"/>
        </w:rPr>
        <w:t>人民政府</w:t>
      </w:r>
      <w:r w:rsidR="00564C54" w:rsidRPr="008A3640">
        <w:rPr>
          <w:rFonts w:ascii="方正姚体" w:eastAsia="方正姚体" w:hAnsi="黑体" w:cs="黑体" w:hint="eastAsia"/>
          <w:color w:val="FF0000"/>
          <w:spacing w:val="-54"/>
          <w:sz w:val="48"/>
          <w:szCs w:val="48"/>
        </w:rPr>
        <w:t>残疾人工作</w:t>
      </w:r>
      <w:r w:rsidR="008778B9" w:rsidRPr="008A3640">
        <w:rPr>
          <w:rFonts w:ascii="方正姚体" w:eastAsia="方正姚体" w:hAnsi="黑体" w:cs="黑体" w:hint="eastAsia"/>
          <w:color w:val="FF0000"/>
          <w:spacing w:val="-54"/>
          <w:sz w:val="48"/>
          <w:szCs w:val="48"/>
        </w:rPr>
        <w:t>委员会秘书处</w:t>
      </w:r>
    </w:p>
    <w:p w:rsidR="008778B9" w:rsidRDefault="008778B9" w:rsidP="00414F92">
      <w:pPr>
        <w:pStyle w:val="a4"/>
        <w:spacing w:before="0" w:beforeAutospacing="0" w:after="0" w:afterAutospacing="0" w:line="480" w:lineRule="atLeast"/>
        <w:rPr>
          <w:rFonts w:ascii="方正姚体" w:eastAsia="方正姚体" w:hAnsi="黑体" w:cs="黑体"/>
          <w:color w:val="FF0000"/>
          <w:sz w:val="48"/>
          <w:szCs w:val="48"/>
        </w:rPr>
      </w:pPr>
      <w:r w:rsidRPr="00414F92">
        <w:rPr>
          <w:rFonts w:ascii="方正姚体" w:eastAsia="方正姚体" w:hAnsi="黑体" w:cs="黑体" w:hint="eastAsia"/>
          <w:color w:val="FF0000"/>
          <w:sz w:val="48"/>
          <w:szCs w:val="48"/>
        </w:rPr>
        <w:t>湖南省扶贫开发领导小组办公室</w:t>
      </w:r>
    </w:p>
    <w:p w:rsidR="00414F92" w:rsidRPr="00414F92" w:rsidRDefault="00414F92" w:rsidP="00414F92">
      <w:pPr>
        <w:pStyle w:val="a4"/>
        <w:spacing w:before="0" w:beforeAutospacing="0" w:after="0" w:afterAutospacing="0" w:line="480" w:lineRule="atLeast"/>
        <w:rPr>
          <w:rFonts w:ascii="方正姚体" w:eastAsia="方正姚体" w:hAnsi="黑体" w:cs="黑体"/>
          <w:color w:val="FF0000"/>
          <w:sz w:val="21"/>
          <w:szCs w:val="21"/>
        </w:rPr>
      </w:pPr>
    </w:p>
    <w:p w:rsidR="008778B9" w:rsidRPr="008778B9" w:rsidRDefault="006D7D77">
      <w:pPr>
        <w:pStyle w:val="a4"/>
        <w:spacing w:before="0" w:beforeAutospacing="0" w:after="0" w:afterAutospacing="0" w:line="480" w:lineRule="atLeast"/>
        <w:jc w:val="center"/>
        <w:rPr>
          <w:rFonts w:ascii="仿宋_GB2312" w:eastAsia="仿宋_GB2312" w:hAnsiTheme="minorHAnsi" w:cstheme="minorBidi"/>
          <w:kern w:val="2"/>
          <w:sz w:val="32"/>
          <w:szCs w:val="30"/>
        </w:rPr>
      </w:pPr>
      <w:r>
        <w:rPr>
          <w:rFonts w:ascii="仿宋_GB2312" w:eastAsia="仿宋_GB2312" w:hAnsiTheme="minorHAnsi" w:cstheme="minorBidi"/>
          <w:noProof/>
          <w:kern w:val="2"/>
          <w:sz w:val="32"/>
          <w:szCs w:val="30"/>
        </w:rPr>
        <w:pict>
          <v:line id="直接连接符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25.2pt" to="42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" strokecolor="red" strokeweight="2.25pt"/>
        </w:pict>
      </w:r>
      <w:r w:rsidR="008778B9" w:rsidRPr="008778B9">
        <w:rPr>
          <w:rFonts w:ascii="仿宋_GB2312" w:eastAsia="仿宋_GB2312" w:hAnsiTheme="minorHAnsi" w:cstheme="minorBidi" w:hint="eastAsia"/>
          <w:kern w:val="2"/>
          <w:sz w:val="32"/>
          <w:szCs w:val="30"/>
        </w:rPr>
        <w:t>湘残工秘字</w:t>
      </w:r>
      <w:r w:rsidR="00BD2A9F" w:rsidRPr="005448F6">
        <w:rPr>
          <w:rFonts w:ascii="仿宋_GB2312" w:eastAsia="仿宋_GB2312" w:hAnsi="Times New Roman" w:cs="Times New Roman" w:hint="eastAsia"/>
          <w:sz w:val="30"/>
          <w:szCs w:val="30"/>
        </w:rPr>
        <w:t>〔</w:t>
      </w:r>
      <w:r w:rsidR="00BD2A9F">
        <w:rPr>
          <w:rFonts w:ascii="仿宋_GB2312" w:eastAsia="仿宋_GB2312" w:hAnsi="Times New Roman" w:cs="Times New Roman" w:hint="eastAsia"/>
          <w:sz w:val="30"/>
          <w:szCs w:val="30"/>
        </w:rPr>
        <w:t>2017</w:t>
      </w:r>
      <w:r w:rsidR="00BD2A9F" w:rsidRPr="005448F6">
        <w:rPr>
          <w:rFonts w:ascii="仿宋_GB2312" w:eastAsia="仿宋_GB2312" w:hAnsi="Times New Roman" w:cs="Times New Roman" w:hint="eastAsia"/>
          <w:sz w:val="30"/>
          <w:szCs w:val="30"/>
        </w:rPr>
        <w:t>〕</w:t>
      </w:r>
      <w:r w:rsidR="0006716A">
        <w:rPr>
          <w:rFonts w:ascii="仿宋_GB2312" w:eastAsia="仿宋_GB2312" w:hAnsi="Times New Roman" w:cs="Times New Roman" w:hint="eastAsia"/>
          <w:sz w:val="30"/>
          <w:szCs w:val="30"/>
        </w:rPr>
        <w:t>3</w:t>
      </w:r>
      <w:r w:rsidR="00BD2A9F" w:rsidRPr="005448F6">
        <w:rPr>
          <w:rFonts w:ascii="仿宋_GB2312" w:eastAsia="仿宋_GB2312" w:hAnsi="Times New Roman" w:cs="Times New Roman" w:hint="eastAsia"/>
          <w:sz w:val="30"/>
          <w:szCs w:val="30"/>
        </w:rPr>
        <w:t>号</w:t>
      </w:r>
    </w:p>
    <w:p w:rsidR="00E7165F" w:rsidRDefault="00E7165F" w:rsidP="00414F92">
      <w:pPr>
        <w:pStyle w:val="a4"/>
        <w:spacing w:before="0" w:beforeAutospacing="0" w:after="0" w:afterAutospacing="0" w:line="600" w:lineRule="exact"/>
        <w:jc w:val="center"/>
        <w:rPr>
          <w:rStyle w:val="a5"/>
          <w:rFonts w:ascii="方正小标宋简体" w:eastAsia="方正小标宋简体" w:hAnsi="黑体" w:cs="黑体"/>
          <w:color w:val="4D4D4D"/>
          <w:sz w:val="44"/>
          <w:szCs w:val="44"/>
        </w:rPr>
      </w:pPr>
    </w:p>
    <w:p w:rsidR="00564C54" w:rsidRPr="00B63AB0" w:rsidRDefault="00414F92" w:rsidP="00414F92">
      <w:pPr>
        <w:pStyle w:val="a4"/>
        <w:spacing w:before="0" w:beforeAutospacing="0" w:after="0" w:afterAutospacing="0" w:line="600" w:lineRule="exact"/>
        <w:jc w:val="center"/>
        <w:rPr>
          <w:rStyle w:val="a5"/>
          <w:rFonts w:ascii="方正小标宋简体" w:eastAsia="方正小标宋简体" w:hAnsi="黑体" w:cs="黑体"/>
          <w:b w:val="0"/>
          <w:color w:val="4D4D4D"/>
          <w:sz w:val="40"/>
          <w:szCs w:val="44"/>
        </w:rPr>
      </w:pPr>
      <w:r w:rsidRPr="00B63AB0">
        <w:rPr>
          <w:rStyle w:val="a5"/>
          <w:rFonts w:ascii="方正小标宋简体" w:eastAsia="方正小标宋简体" w:hAnsi="黑体" w:cs="黑体" w:hint="eastAsia"/>
          <w:b w:val="0"/>
          <w:color w:val="4D4D4D"/>
          <w:sz w:val="40"/>
          <w:szCs w:val="44"/>
        </w:rPr>
        <w:t>关于印发《湖南省农村</w:t>
      </w:r>
      <w:r w:rsidRPr="00B63AB0">
        <w:rPr>
          <w:rStyle w:val="a5"/>
          <w:rFonts w:ascii="方正小标宋简体" w:eastAsia="方正小标宋简体" w:hAnsi="黑体" w:cs="黑体" w:hint="eastAsia"/>
          <w:b w:val="0"/>
          <w:bCs w:val="0"/>
          <w:color w:val="4D4D4D"/>
          <w:sz w:val="40"/>
          <w:szCs w:val="44"/>
        </w:rPr>
        <w:t>贫困残疾人脱贫攻坚实施方案（2017-2020年）</w:t>
      </w:r>
      <w:r w:rsidRPr="00B63AB0">
        <w:rPr>
          <w:rStyle w:val="a5"/>
          <w:rFonts w:ascii="方正小标宋简体" w:eastAsia="方正小标宋简体" w:hAnsi="黑体" w:cs="黑体" w:hint="eastAsia"/>
          <w:b w:val="0"/>
          <w:color w:val="4D4D4D"/>
          <w:sz w:val="40"/>
          <w:szCs w:val="44"/>
        </w:rPr>
        <w:t>》的通知</w:t>
      </w:r>
    </w:p>
    <w:p w:rsidR="00414F92" w:rsidRPr="00220A7B" w:rsidRDefault="00414F92" w:rsidP="00BD2A9F">
      <w:pPr>
        <w:pStyle w:val="a4"/>
        <w:spacing w:before="0" w:beforeAutospacing="0" w:after="0" w:afterAutospacing="0" w:line="480" w:lineRule="atLeast"/>
        <w:rPr>
          <w:rFonts w:ascii="仿宋_GB2312" w:eastAsia="仿宋_GB2312" w:hAnsiTheme="minorHAnsi" w:cstheme="minorBidi"/>
          <w:kern w:val="2"/>
          <w:sz w:val="32"/>
          <w:szCs w:val="30"/>
        </w:rPr>
      </w:pPr>
    </w:p>
    <w:p w:rsidR="00BD2A9F" w:rsidRDefault="00BD2A9F" w:rsidP="00BD2A9F">
      <w:pPr>
        <w:pStyle w:val="a4"/>
        <w:spacing w:before="0" w:beforeAutospacing="0" w:after="0" w:afterAutospacing="0" w:line="480" w:lineRule="atLeast"/>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省</w:t>
      </w:r>
      <w:r w:rsidR="00B63AB0">
        <w:rPr>
          <w:rFonts w:ascii="仿宋_GB2312" w:eastAsia="仿宋_GB2312" w:hAnsiTheme="minorHAnsi" w:cstheme="minorBidi" w:hint="eastAsia"/>
          <w:kern w:val="2"/>
          <w:sz w:val="32"/>
          <w:szCs w:val="30"/>
        </w:rPr>
        <w:t>政府残工委</w:t>
      </w:r>
      <w:r>
        <w:rPr>
          <w:rFonts w:ascii="仿宋_GB2312" w:eastAsia="仿宋_GB2312" w:hAnsiTheme="minorHAnsi" w:cstheme="minorBidi" w:hint="eastAsia"/>
          <w:kern w:val="2"/>
          <w:sz w:val="32"/>
          <w:szCs w:val="30"/>
        </w:rPr>
        <w:t>成员单位、省扶贫开发领导小组成员单位、各市州</w:t>
      </w:r>
      <w:r w:rsidR="00B63AB0">
        <w:rPr>
          <w:rFonts w:ascii="仿宋_GB2312" w:eastAsia="仿宋_GB2312" w:hAnsiTheme="minorHAnsi" w:cstheme="minorBidi" w:hint="eastAsia"/>
          <w:kern w:val="2"/>
          <w:sz w:val="32"/>
          <w:szCs w:val="30"/>
        </w:rPr>
        <w:t>政府残工委</w:t>
      </w:r>
      <w:r>
        <w:rPr>
          <w:rFonts w:ascii="仿宋_GB2312" w:eastAsia="仿宋_GB2312" w:hAnsiTheme="minorHAnsi" w:cstheme="minorBidi" w:hint="eastAsia"/>
          <w:kern w:val="2"/>
          <w:sz w:val="32"/>
          <w:szCs w:val="30"/>
        </w:rPr>
        <w:t>秘书处、各市州扶贫开发领导小组办公室：</w:t>
      </w:r>
    </w:p>
    <w:p w:rsidR="00BD2A9F" w:rsidRDefault="00414F92" w:rsidP="00414F92">
      <w:pPr>
        <w:pStyle w:val="a4"/>
        <w:spacing w:before="0" w:beforeAutospacing="0" w:after="0" w:afterAutospacing="0" w:line="480" w:lineRule="atLeast"/>
        <w:ind w:firstLine="645"/>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现将</w:t>
      </w:r>
      <w:r w:rsidRPr="00E7165F">
        <w:rPr>
          <w:rFonts w:ascii="仿宋_GB2312" w:eastAsia="仿宋_GB2312" w:hAnsiTheme="minorHAnsi" w:cstheme="minorBidi" w:hint="eastAsia"/>
          <w:spacing w:val="-20"/>
          <w:kern w:val="2"/>
          <w:sz w:val="32"/>
          <w:szCs w:val="30"/>
        </w:rPr>
        <w:t>《湖南省农村贫困残疾人脱贫攻坚实施方案（2017-2020年）》</w:t>
      </w:r>
      <w:r>
        <w:rPr>
          <w:rFonts w:ascii="仿宋_GB2312" w:eastAsia="仿宋_GB2312" w:hAnsiTheme="minorHAnsi" w:cstheme="minorBidi" w:hint="eastAsia"/>
          <w:kern w:val="2"/>
          <w:sz w:val="32"/>
          <w:szCs w:val="30"/>
        </w:rPr>
        <w:t>印发给你们，请认真贯彻执行。执行过程中有任何问题，请及时反馈。</w:t>
      </w:r>
    </w:p>
    <w:p w:rsidR="00414F92" w:rsidRDefault="00414F92" w:rsidP="00414F92">
      <w:pPr>
        <w:pStyle w:val="a4"/>
        <w:spacing w:before="0" w:beforeAutospacing="0" w:after="0" w:afterAutospacing="0" w:line="480" w:lineRule="atLeast"/>
        <w:ind w:firstLine="645"/>
        <w:rPr>
          <w:rFonts w:ascii="仿宋_GB2312" w:eastAsia="仿宋_GB2312" w:hAnsiTheme="minorHAnsi" w:cstheme="minorBidi"/>
          <w:kern w:val="2"/>
          <w:sz w:val="32"/>
          <w:szCs w:val="30"/>
        </w:rPr>
      </w:pPr>
    </w:p>
    <w:p w:rsidR="00414F92" w:rsidRDefault="00414F92" w:rsidP="00414F92">
      <w:pPr>
        <w:pStyle w:val="a4"/>
        <w:spacing w:before="0" w:beforeAutospacing="0" w:after="0" w:afterAutospacing="0" w:line="480" w:lineRule="atLeast"/>
        <w:ind w:firstLine="645"/>
        <w:rPr>
          <w:rFonts w:ascii="仿宋_GB2312" w:eastAsia="仿宋_GB2312" w:hAnsiTheme="minorHAnsi" w:cstheme="minorBidi"/>
          <w:kern w:val="2"/>
          <w:sz w:val="32"/>
          <w:szCs w:val="30"/>
        </w:rPr>
      </w:pPr>
    </w:p>
    <w:p w:rsidR="00414F92" w:rsidRDefault="00414F92" w:rsidP="00B63AB0">
      <w:pPr>
        <w:pStyle w:val="a4"/>
        <w:spacing w:before="0" w:beforeAutospacing="0" w:after="0" w:afterAutospacing="0" w:line="480" w:lineRule="atLeast"/>
        <w:ind w:left="1400" w:hangingChars="500" w:hanging="1400"/>
        <w:rPr>
          <w:rFonts w:ascii="仿宋_GB2312" w:eastAsia="仿宋_GB2312" w:hAnsiTheme="minorHAnsi" w:cstheme="minorBidi"/>
          <w:kern w:val="2"/>
          <w:sz w:val="32"/>
          <w:szCs w:val="30"/>
        </w:rPr>
      </w:pPr>
      <w:r w:rsidRPr="00B63AB0">
        <w:rPr>
          <w:rFonts w:ascii="仿宋_GB2312" w:eastAsia="仿宋_GB2312" w:hAnsiTheme="minorHAnsi" w:cstheme="minorBidi" w:hint="eastAsia"/>
          <w:spacing w:val="-20"/>
          <w:kern w:val="2"/>
          <w:sz w:val="32"/>
          <w:szCs w:val="30"/>
        </w:rPr>
        <w:t>湖南省</w:t>
      </w:r>
      <w:r w:rsidR="00B63AB0" w:rsidRPr="00B63AB0">
        <w:rPr>
          <w:rFonts w:ascii="仿宋_GB2312" w:eastAsia="仿宋_GB2312" w:hAnsiTheme="minorHAnsi" w:cstheme="minorBidi" w:hint="eastAsia"/>
          <w:spacing w:val="-20"/>
          <w:kern w:val="2"/>
          <w:sz w:val="32"/>
          <w:szCs w:val="30"/>
        </w:rPr>
        <w:t>人民政府</w:t>
      </w:r>
      <w:r w:rsidRPr="00B63AB0">
        <w:rPr>
          <w:rFonts w:ascii="仿宋_GB2312" w:eastAsia="仿宋_GB2312" w:hAnsiTheme="minorHAnsi" w:cstheme="minorBidi" w:hint="eastAsia"/>
          <w:spacing w:val="-20"/>
          <w:kern w:val="2"/>
          <w:sz w:val="32"/>
          <w:szCs w:val="30"/>
        </w:rPr>
        <w:t>残疾人工作委员会</w:t>
      </w:r>
      <w:r w:rsidR="00B63AB0">
        <w:rPr>
          <w:rFonts w:ascii="仿宋_GB2312" w:eastAsia="仿宋_GB2312" w:hAnsiTheme="minorHAnsi" w:cstheme="minorBidi" w:hint="eastAsia"/>
          <w:kern w:val="2"/>
          <w:sz w:val="32"/>
          <w:szCs w:val="30"/>
        </w:rPr>
        <w:t xml:space="preserve">     </w:t>
      </w:r>
      <w:r w:rsidRPr="00B63AB0">
        <w:rPr>
          <w:rFonts w:ascii="仿宋_GB2312" w:eastAsia="仿宋_GB2312" w:hAnsiTheme="minorHAnsi" w:cstheme="minorBidi" w:hint="eastAsia"/>
          <w:spacing w:val="-20"/>
          <w:kern w:val="2"/>
          <w:sz w:val="32"/>
          <w:szCs w:val="30"/>
        </w:rPr>
        <w:t>湖南省扶贫开发领导小组</w:t>
      </w:r>
      <w:r>
        <w:rPr>
          <w:rFonts w:ascii="仿宋_GB2312" w:eastAsia="仿宋_GB2312" w:hAnsiTheme="minorHAnsi" w:cstheme="minorBidi" w:hint="eastAsia"/>
          <w:kern w:val="2"/>
          <w:sz w:val="32"/>
          <w:szCs w:val="30"/>
        </w:rPr>
        <w:t>秘书处                       办公室</w:t>
      </w:r>
    </w:p>
    <w:p w:rsidR="00414F92" w:rsidRDefault="00414F92" w:rsidP="00414F92">
      <w:pPr>
        <w:pStyle w:val="a4"/>
        <w:spacing w:before="0" w:beforeAutospacing="0" w:after="0" w:afterAutospacing="0" w:line="480" w:lineRule="atLeast"/>
        <w:ind w:firstLineChars="1650" w:firstLine="5280"/>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2017年</w:t>
      </w:r>
      <w:r w:rsidR="00722451">
        <w:rPr>
          <w:rFonts w:ascii="仿宋_GB2312" w:eastAsia="仿宋_GB2312" w:hAnsiTheme="minorHAnsi" w:cstheme="minorBidi" w:hint="eastAsia"/>
          <w:kern w:val="2"/>
          <w:sz w:val="32"/>
          <w:szCs w:val="30"/>
        </w:rPr>
        <w:t>11</w:t>
      </w:r>
      <w:r>
        <w:rPr>
          <w:rFonts w:ascii="仿宋_GB2312" w:eastAsia="仿宋_GB2312" w:hAnsiTheme="minorHAnsi" w:cstheme="minorBidi" w:hint="eastAsia"/>
          <w:kern w:val="2"/>
          <w:sz w:val="32"/>
          <w:szCs w:val="30"/>
        </w:rPr>
        <w:t>月</w:t>
      </w:r>
      <w:r w:rsidR="00722451">
        <w:rPr>
          <w:rFonts w:ascii="仿宋_GB2312" w:eastAsia="仿宋_GB2312" w:hAnsiTheme="minorHAnsi" w:cstheme="minorBidi" w:hint="eastAsia"/>
          <w:kern w:val="2"/>
          <w:sz w:val="32"/>
          <w:szCs w:val="30"/>
        </w:rPr>
        <w:t>15</w:t>
      </w:r>
      <w:r>
        <w:rPr>
          <w:rFonts w:ascii="仿宋_GB2312" w:eastAsia="仿宋_GB2312" w:hAnsiTheme="minorHAnsi" w:cstheme="minorBidi" w:hint="eastAsia"/>
          <w:kern w:val="2"/>
          <w:sz w:val="32"/>
          <w:szCs w:val="30"/>
        </w:rPr>
        <w:t>日</w:t>
      </w:r>
    </w:p>
    <w:p w:rsidR="00B63AB0" w:rsidRDefault="00B63AB0" w:rsidP="00414F92">
      <w:pPr>
        <w:pStyle w:val="a4"/>
        <w:spacing w:before="0" w:beforeAutospacing="0" w:after="0" w:afterAutospacing="0" w:line="480" w:lineRule="atLeast"/>
        <w:ind w:firstLineChars="1650" w:firstLine="5280"/>
        <w:rPr>
          <w:rFonts w:ascii="仿宋_GB2312" w:eastAsia="仿宋_GB2312" w:hAnsiTheme="minorHAnsi" w:cstheme="minorBidi"/>
          <w:kern w:val="2"/>
          <w:sz w:val="32"/>
          <w:szCs w:val="30"/>
        </w:rPr>
      </w:pPr>
    </w:p>
    <w:p w:rsidR="00414F92" w:rsidRDefault="00414F92" w:rsidP="00414F92">
      <w:pPr>
        <w:pStyle w:val="a4"/>
        <w:spacing w:before="0" w:beforeAutospacing="0" w:after="0" w:afterAutospacing="0" w:line="480" w:lineRule="atLeast"/>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（联系人：省残联    周洁琼  84619503  13618473878</w:t>
      </w:r>
    </w:p>
    <w:p w:rsidR="00414F92" w:rsidRPr="00414F92" w:rsidRDefault="00414F92" w:rsidP="00414F92">
      <w:pPr>
        <w:pStyle w:val="a4"/>
        <w:spacing w:before="0" w:beforeAutospacing="0" w:after="0" w:afterAutospacing="0" w:line="480" w:lineRule="atLeast"/>
        <w:ind w:firstLineChars="500" w:firstLine="1600"/>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lastRenderedPageBreak/>
        <w:t>省扶贫办  曾赵香  82212487  13508407777）</w:t>
      </w:r>
    </w:p>
    <w:p w:rsidR="00564C54" w:rsidRDefault="00564C54" w:rsidP="00414F92">
      <w:pPr>
        <w:pStyle w:val="a4"/>
        <w:spacing w:before="0" w:beforeAutospacing="0" w:after="0" w:afterAutospacing="0" w:line="480" w:lineRule="atLeast"/>
        <w:rPr>
          <w:rFonts w:ascii="黑体" w:eastAsia="黑体" w:hAnsi="黑体" w:cs="黑体"/>
          <w:color w:val="4D4D4D"/>
          <w:sz w:val="44"/>
          <w:szCs w:val="44"/>
        </w:rPr>
      </w:pPr>
    </w:p>
    <w:p w:rsidR="00290016" w:rsidRPr="00FA6837" w:rsidRDefault="00F2543B" w:rsidP="00FA6837">
      <w:pPr>
        <w:pStyle w:val="a4"/>
        <w:spacing w:before="0" w:beforeAutospacing="0" w:after="0" w:afterAutospacing="0" w:line="600" w:lineRule="exact"/>
        <w:jc w:val="center"/>
        <w:rPr>
          <w:rStyle w:val="a5"/>
          <w:rFonts w:ascii="方正小标宋简体" w:eastAsia="方正小标宋简体"/>
          <w:b w:val="0"/>
          <w:sz w:val="44"/>
          <w:szCs w:val="44"/>
        </w:rPr>
      </w:pPr>
      <w:r w:rsidRPr="00FA6837">
        <w:rPr>
          <w:rFonts w:ascii="方正小标宋简体" w:eastAsia="方正小标宋简体" w:hAnsi="黑体" w:cs="黑体" w:hint="eastAsia"/>
          <w:color w:val="4D4D4D"/>
          <w:sz w:val="44"/>
          <w:szCs w:val="44"/>
        </w:rPr>
        <w:t>湖南省农村</w:t>
      </w:r>
      <w:r w:rsidRPr="00FA6837">
        <w:rPr>
          <w:rStyle w:val="a5"/>
          <w:rFonts w:ascii="方正小标宋简体" w:eastAsia="方正小标宋简体" w:hAnsi="黑体" w:cs="黑体" w:hint="eastAsia"/>
          <w:b w:val="0"/>
          <w:color w:val="4D4D4D"/>
          <w:sz w:val="44"/>
          <w:szCs w:val="44"/>
        </w:rPr>
        <w:t>贫困残疾人脱贫攻坚实施方案（2017-2020年）</w:t>
      </w:r>
    </w:p>
    <w:p w:rsidR="00290016" w:rsidRPr="001D5646" w:rsidRDefault="00F2543B" w:rsidP="001D5646">
      <w:pPr>
        <w:pStyle w:val="a4"/>
        <w:spacing w:before="0" w:beforeAutospacing="0" w:after="0" w:afterAutospacing="0" w:line="480" w:lineRule="atLeast"/>
        <w:jc w:val="center"/>
        <w:rPr>
          <w:rFonts w:ascii="仿宋_GB2312" w:eastAsia="仿宋_GB2312" w:hAnsi="仿宋_GB2312" w:cs="仿宋_GB2312"/>
          <w:color w:val="4D4D4D"/>
          <w:sz w:val="30"/>
          <w:szCs w:val="30"/>
        </w:rPr>
      </w:pPr>
      <w:r>
        <w:rPr>
          <w:rFonts w:ascii="黑体" w:eastAsia="黑体" w:hAnsi="黑体" w:cs="黑体" w:hint="eastAsia"/>
          <w:color w:val="4D4D4D"/>
          <w:sz w:val="44"/>
          <w:szCs w:val="44"/>
        </w:rPr>
        <w:t xml:space="preserve">　</w:t>
      </w:r>
      <w:r>
        <w:rPr>
          <w:rFonts w:ascii="仿宋_GB2312" w:eastAsia="仿宋_GB2312" w:hAnsi="仿宋_GB2312" w:cs="仿宋_GB2312" w:hint="eastAsia"/>
          <w:color w:val="4D4D4D"/>
          <w:sz w:val="30"/>
          <w:szCs w:val="30"/>
        </w:rPr>
        <w:t xml:space="preserve">　</w:t>
      </w:r>
    </w:p>
    <w:p w:rsidR="00290016" w:rsidRDefault="00F2543B">
      <w:pPr>
        <w:ind w:firstLineChars="200" w:firstLine="640"/>
        <w:rPr>
          <w:rFonts w:ascii="仿宋_GB2312" w:eastAsia="仿宋_GB2312"/>
          <w:sz w:val="32"/>
          <w:szCs w:val="30"/>
        </w:rPr>
      </w:pPr>
      <w:r>
        <w:rPr>
          <w:rFonts w:ascii="仿宋_GB2312" w:eastAsia="仿宋_GB2312" w:hint="eastAsia"/>
          <w:sz w:val="32"/>
          <w:szCs w:val="30"/>
        </w:rPr>
        <w:t>湖南现有各类持证残疾</w:t>
      </w:r>
      <w:r w:rsidRPr="002754FD">
        <w:rPr>
          <w:rFonts w:ascii="仿宋_GB2312" w:eastAsia="仿宋_GB2312" w:hint="eastAsia"/>
          <w:sz w:val="32"/>
          <w:szCs w:val="30"/>
        </w:rPr>
        <w:t>人16</w:t>
      </w:r>
      <w:r w:rsidR="00AF3A8F" w:rsidRPr="002754FD">
        <w:rPr>
          <w:rFonts w:ascii="仿宋_GB2312" w:eastAsia="仿宋_GB2312" w:hint="eastAsia"/>
          <w:sz w:val="32"/>
          <w:szCs w:val="30"/>
        </w:rPr>
        <w:t>9</w:t>
      </w:r>
      <w:r>
        <w:rPr>
          <w:rFonts w:ascii="仿宋_GB2312" w:eastAsia="仿宋_GB2312" w:hint="eastAsia"/>
          <w:sz w:val="32"/>
          <w:szCs w:val="30"/>
        </w:rPr>
        <w:t>万人，其中建档立卡残疾人33万人，已脱贫10万人，未脱贫23万人。残疾人贫困程度深、致贫原因复杂、脱贫难度大，属于深度贫困群众，是打赢全省脱贫攻坚战的难中之难、坚中之坚。</w:t>
      </w:r>
    </w:p>
    <w:p w:rsidR="00290016" w:rsidRDefault="00F2543B">
      <w:pPr>
        <w:ind w:firstLineChars="200" w:firstLine="640"/>
        <w:rPr>
          <w:rFonts w:ascii="仿宋_GB2312" w:eastAsia="仿宋_GB2312"/>
          <w:sz w:val="32"/>
          <w:szCs w:val="30"/>
        </w:rPr>
      </w:pPr>
      <w:r>
        <w:rPr>
          <w:rFonts w:ascii="仿宋_GB2312" w:eastAsia="仿宋_GB2312" w:hint="eastAsia"/>
          <w:sz w:val="32"/>
          <w:szCs w:val="30"/>
        </w:rPr>
        <w:t>为深入贯彻落实《中共湖南省委湖南省人民政府关于深入贯彻&lt;中共中央国务院关于打赢脱贫攻坚战的决定&gt;的实施意见》和中国残联、国务院扶贫办等部门制定的《贫困残疾人脱贫攻坚行动计划(2016-2020年)</w:t>
      </w:r>
      <w:r w:rsidR="004A24F8">
        <w:rPr>
          <w:rFonts w:ascii="仿宋_GB2312" w:eastAsia="仿宋_GB2312" w:hint="eastAsia"/>
          <w:sz w:val="32"/>
          <w:szCs w:val="30"/>
        </w:rPr>
        <w:t>》，</w:t>
      </w:r>
      <w:r>
        <w:rPr>
          <w:rFonts w:ascii="仿宋_GB2312" w:eastAsia="仿宋_GB2312" w:hint="eastAsia"/>
          <w:sz w:val="32"/>
          <w:szCs w:val="30"/>
        </w:rPr>
        <w:t>确保到2020年全体建档立卡贫困残疾人如期脱贫，结合湖南实际和贫困残疾人特点，制定本实施方案。</w:t>
      </w:r>
    </w:p>
    <w:p w:rsidR="00290016" w:rsidRDefault="00F2543B">
      <w:pPr>
        <w:ind w:firstLineChars="200" w:firstLine="640"/>
        <w:rPr>
          <w:rFonts w:ascii="黑体" w:eastAsia="黑体" w:hAnsi="黑体" w:cs="黑体"/>
          <w:sz w:val="32"/>
          <w:szCs w:val="30"/>
        </w:rPr>
      </w:pPr>
      <w:r>
        <w:rPr>
          <w:rFonts w:ascii="黑体" w:eastAsia="黑体" w:hAnsi="黑体" w:cs="黑体" w:hint="eastAsia"/>
          <w:sz w:val="32"/>
          <w:szCs w:val="30"/>
        </w:rPr>
        <w:t>一、总体目标</w:t>
      </w:r>
    </w:p>
    <w:p w:rsidR="00290016" w:rsidRPr="001D5646" w:rsidRDefault="00F2543B">
      <w:pPr>
        <w:ind w:firstLineChars="200" w:firstLine="640"/>
        <w:rPr>
          <w:rFonts w:ascii="仿宋_GB2312" w:eastAsia="仿宋_GB2312"/>
          <w:sz w:val="32"/>
          <w:szCs w:val="30"/>
        </w:rPr>
      </w:pPr>
      <w:r>
        <w:rPr>
          <w:rFonts w:ascii="仿宋_GB2312" w:eastAsia="仿宋_GB2312" w:hint="eastAsia"/>
          <w:sz w:val="32"/>
          <w:szCs w:val="30"/>
        </w:rPr>
        <w:t>按照“两不愁、三保障、两扩面”，即“稳定实现农村贫困残疾人不愁吃、不愁穿，义务教育、基本医疗、住房安全有保障，基本康复服务、家庭无障碍改造覆盖面有效扩大”的脱贫标准和要求，</w:t>
      </w:r>
      <w:r w:rsidRPr="001D5646">
        <w:rPr>
          <w:rFonts w:ascii="Times New Roman" w:eastAsia="仿宋_GB2312" w:hAnsi="Times New Roman" w:cs="Times New Roman" w:hint="eastAsia"/>
          <w:sz w:val="32"/>
          <w:szCs w:val="32"/>
        </w:rPr>
        <w:t>确保全省现行标准下农村建档立卡贫困残疾人口到</w:t>
      </w:r>
      <w:r w:rsidRPr="001D5646">
        <w:rPr>
          <w:rFonts w:ascii="Times New Roman" w:eastAsia="仿宋_GB2312" w:hAnsi="Times New Roman" w:cs="Times New Roman" w:hint="eastAsia"/>
          <w:sz w:val="32"/>
          <w:szCs w:val="32"/>
        </w:rPr>
        <w:t>2019</w:t>
      </w:r>
      <w:r w:rsidRPr="001D5646">
        <w:rPr>
          <w:rFonts w:ascii="Times New Roman" w:eastAsia="仿宋_GB2312" w:hAnsi="Times New Roman" w:cs="Times New Roman" w:hint="eastAsia"/>
          <w:sz w:val="32"/>
          <w:szCs w:val="32"/>
        </w:rPr>
        <w:t>年实现全面脱贫。</w:t>
      </w:r>
    </w:p>
    <w:p w:rsidR="00290016" w:rsidRPr="001D5646" w:rsidRDefault="00F2543B">
      <w:pPr>
        <w:ind w:firstLineChars="200" w:firstLine="640"/>
        <w:rPr>
          <w:rFonts w:ascii="黑体" w:eastAsia="黑体" w:hAnsi="黑体" w:cs="黑体"/>
          <w:sz w:val="32"/>
          <w:szCs w:val="30"/>
        </w:rPr>
      </w:pPr>
      <w:r w:rsidRPr="001D5646">
        <w:rPr>
          <w:rFonts w:ascii="黑体" w:eastAsia="黑体" w:hAnsi="黑体" w:cs="黑体" w:hint="eastAsia"/>
          <w:sz w:val="32"/>
          <w:szCs w:val="30"/>
        </w:rPr>
        <w:lastRenderedPageBreak/>
        <w:t>二、重点任务与责任分工</w:t>
      </w:r>
    </w:p>
    <w:p w:rsidR="00290016" w:rsidRPr="00E7165F" w:rsidRDefault="00E7165F" w:rsidP="006D7D77">
      <w:pPr>
        <w:ind w:firstLineChars="200" w:firstLine="640"/>
        <w:rPr>
          <w:rFonts w:ascii="Times New Roman" w:eastAsia="仿宋_GB2312" w:hAnsi="Times New Roman" w:cs="Times New Roman"/>
          <w:b/>
          <w:color w:val="FF0000"/>
          <w:sz w:val="32"/>
          <w:szCs w:val="32"/>
        </w:rPr>
      </w:pPr>
      <w:r w:rsidRPr="00E7165F">
        <w:rPr>
          <w:rFonts w:ascii="华文楷体" w:eastAsia="华文楷体" w:hAnsi="华文楷体" w:hint="eastAsia"/>
          <w:b/>
          <w:sz w:val="32"/>
          <w:szCs w:val="30"/>
        </w:rPr>
        <w:t>（一）</w:t>
      </w:r>
      <w:r w:rsidR="00F2543B" w:rsidRPr="00E7165F">
        <w:rPr>
          <w:rFonts w:ascii="华文楷体" w:eastAsia="华文楷体" w:hAnsi="华文楷体" w:hint="eastAsia"/>
          <w:b/>
          <w:sz w:val="32"/>
          <w:szCs w:val="30"/>
        </w:rPr>
        <w:t>社会保障兜底脱贫。</w:t>
      </w:r>
      <w:r w:rsidR="00F2543B" w:rsidRPr="001D5646">
        <w:rPr>
          <w:rFonts w:ascii="Times New Roman" w:eastAsia="仿宋_GB2312" w:hAnsi="Times New Roman" w:cs="Times New Roman" w:hint="eastAsia"/>
          <w:sz w:val="32"/>
          <w:szCs w:val="32"/>
        </w:rPr>
        <w:t>将符合社会保障兜底脱贫和农村低保条件的农村建档立卡贫困残疾人</w:t>
      </w:r>
      <w:r w:rsidR="00F447D8">
        <w:rPr>
          <w:rFonts w:ascii="Times New Roman" w:eastAsia="仿宋_GB2312" w:hAnsi="Times New Roman" w:cs="Times New Roman" w:hint="eastAsia"/>
          <w:sz w:val="32"/>
          <w:szCs w:val="32"/>
        </w:rPr>
        <w:t>及其家庭分别纳入社会保障兜底脱贫和农村低保；全面落实困难残疾人生活补贴和重度残疾人护理补贴；加大对特困残疾人临时救助和受灾残疾人</w:t>
      </w:r>
      <w:r w:rsidR="00F2543B" w:rsidRPr="001D5646">
        <w:rPr>
          <w:rFonts w:ascii="Times New Roman" w:eastAsia="仿宋_GB2312" w:hAnsi="Times New Roman" w:cs="Times New Roman" w:hint="eastAsia"/>
          <w:sz w:val="32"/>
          <w:szCs w:val="32"/>
        </w:rPr>
        <w:t>的应急救助等工作力度，</w:t>
      </w:r>
      <w:r w:rsidR="00F2543B" w:rsidRPr="00B37EF8">
        <w:rPr>
          <w:rFonts w:ascii="仿宋_GB2312" w:eastAsia="仿宋_GB2312" w:hint="eastAsia"/>
          <w:sz w:val="32"/>
          <w:szCs w:val="30"/>
        </w:rPr>
        <w:t>加快推进建档立卡农村重度肢体、智力、精神残疾人居家服务的实施。</w:t>
      </w:r>
      <w:r w:rsidR="00F2543B" w:rsidRPr="00E7165F">
        <w:rPr>
          <w:rFonts w:ascii="仿宋_GB2312" w:eastAsia="仿宋_GB2312" w:hint="eastAsia"/>
          <w:b/>
          <w:sz w:val="32"/>
          <w:szCs w:val="30"/>
        </w:rPr>
        <w:t>（牵头部门：省民政厅，其他相关部门配合）</w:t>
      </w:r>
    </w:p>
    <w:p w:rsidR="00290016" w:rsidRPr="00E7165F" w:rsidRDefault="00E7165F" w:rsidP="006D7D77">
      <w:pPr>
        <w:ind w:firstLineChars="200" w:firstLine="640"/>
        <w:rPr>
          <w:rFonts w:ascii="仿宋_GB2312" w:eastAsia="仿宋_GB2312"/>
          <w:b/>
          <w:sz w:val="32"/>
          <w:szCs w:val="30"/>
        </w:rPr>
      </w:pPr>
      <w:r w:rsidRPr="00E7165F">
        <w:rPr>
          <w:rFonts w:ascii="华文楷体" w:eastAsia="华文楷体" w:hAnsi="华文楷体" w:hint="eastAsia"/>
          <w:b/>
          <w:sz w:val="32"/>
          <w:szCs w:val="30"/>
        </w:rPr>
        <w:t>（二）</w:t>
      </w:r>
      <w:r w:rsidR="00F2543B" w:rsidRPr="00E7165F">
        <w:rPr>
          <w:rFonts w:ascii="华文楷体" w:eastAsia="华文楷体" w:hAnsi="华文楷体" w:hint="eastAsia"/>
          <w:b/>
          <w:sz w:val="32"/>
          <w:szCs w:val="30"/>
        </w:rPr>
        <w:t>扩大就业增收脱贫。</w:t>
      </w:r>
      <w:r w:rsidR="00F2543B" w:rsidRPr="00B37EF8">
        <w:rPr>
          <w:rFonts w:ascii="仿宋_GB2312" w:eastAsia="仿宋_GB2312" w:hint="eastAsia"/>
          <w:sz w:val="32"/>
          <w:szCs w:val="30"/>
        </w:rPr>
        <w:t>通过发展生产和促进就业创业，帮助有劳动能力和生产劳动愿望的建档立卡贫困残疾人家庭实现稳定脱贫。</w:t>
      </w:r>
      <w:r w:rsidR="00F2543B" w:rsidRPr="00B37EF8">
        <w:rPr>
          <w:rFonts w:ascii="仿宋_GB2312" w:eastAsia="仿宋_GB2312" w:hint="eastAsia"/>
          <w:color w:val="000000" w:themeColor="text1"/>
          <w:sz w:val="32"/>
          <w:szCs w:val="30"/>
        </w:rPr>
        <w:t>各地制定、实施的产业扶贫、光伏扶贫、文化扶贫、乡村旅游扶贫等脱贫政策、脱贫项目，</w:t>
      </w:r>
      <w:r w:rsidR="00F2543B" w:rsidRPr="001D5646">
        <w:rPr>
          <w:rFonts w:ascii="仿宋_GB2312" w:eastAsia="仿宋_GB2312" w:hint="eastAsia"/>
          <w:sz w:val="32"/>
          <w:szCs w:val="30"/>
        </w:rPr>
        <w:t>应当降低建档立卡贫困残疾人家庭准入条件或扶持资金</w:t>
      </w:r>
      <w:r w:rsidR="00722451">
        <w:rPr>
          <w:rFonts w:ascii="仿宋_GB2312" w:eastAsia="仿宋_GB2312" w:hint="eastAsia"/>
          <w:sz w:val="32"/>
          <w:szCs w:val="30"/>
        </w:rPr>
        <w:t>适当</w:t>
      </w:r>
      <w:r w:rsidR="00F2543B" w:rsidRPr="001D5646">
        <w:rPr>
          <w:rFonts w:ascii="仿宋_GB2312" w:eastAsia="仿宋_GB2312" w:hint="eastAsia"/>
          <w:sz w:val="32"/>
          <w:szCs w:val="30"/>
        </w:rPr>
        <w:t>上浮。</w:t>
      </w:r>
      <w:r w:rsidR="00F2543B" w:rsidRPr="00B37EF8">
        <w:rPr>
          <w:rFonts w:ascii="仿宋_GB2312" w:eastAsia="仿宋_GB2312" w:hint="eastAsia"/>
          <w:sz w:val="32"/>
          <w:szCs w:val="30"/>
        </w:rPr>
        <w:t>政府主导实施的资产收益扶贫项目应当覆盖建档立卡贫困残疾人家庭。农家书屋、生态护林员、乡村保洁员等岗位，应当优先安排符合条件的残疾人。实施电商助残扶贫、残疾妇女手工制作扶贫、阳光增收脱贫等专项行动，促进农村残疾人就业增收。各类扶贫基地应当将建档立卡贫困残疾人优先纳入其中。建立</w:t>
      </w:r>
      <w:r w:rsidR="00F2543B" w:rsidRPr="001D5646">
        <w:rPr>
          <w:rFonts w:ascii="仿宋_GB2312" w:eastAsia="仿宋_GB2312" w:hint="eastAsia"/>
          <w:sz w:val="32"/>
          <w:szCs w:val="30"/>
        </w:rPr>
        <w:t>一批</w:t>
      </w:r>
      <w:r w:rsidR="00F2543B" w:rsidRPr="00B37EF8">
        <w:rPr>
          <w:rFonts w:ascii="仿宋_GB2312" w:eastAsia="仿宋_GB2312" w:hint="eastAsia"/>
          <w:sz w:val="32"/>
          <w:szCs w:val="30"/>
        </w:rPr>
        <w:t>残疾人就业扶贫示范基地，加大残疾人就业服务力度，带动农村残疾人转移就业、就近就便就业和发展种养业。开展残疾人阳光致富带头人培养，通过创业扶持、贷款贴息等措施，支持残疾人阳光致富带头人带动更多</w:t>
      </w:r>
      <w:r w:rsidR="00F2543B" w:rsidRPr="00B37EF8">
        <w:rPr>
          <w:rFonts w:ascii="仿宋_GB2312" w:eastAsia="仿宋_GB2312" w:hint="eastAsia"/>
          <w:sz w:val="32"/>
          <w:szCs w:val="30"/>
        </w:rPr>
        <w:lastRenderedPageBreak/>
        <w:t>残疾人就业创业。</w:t>
      </w:r>
      <w:r w:rsidR="00F2543B" w:rsidRPr="00E7165F">
        <w:rPr>
          <w:rFonts w:ascii="仿宋_GB2312" w:eastAsia="仿宋_GB2312" w:hint="eastAsia"/>
          <w:b/>
          <w:sz w:val="32"/>
          <w:szCs w:val="30"/>
        </w:rPr>
        <w:t>（牵头部门：生产增收由农委牵头，就业由省人力资源和社会保障厅牵头，其它相关部门配合）</w:t>
      </w:r>
    </w:p>
    <w:p w:rsidR="00290016" w:rsidRPr="00E7165F" w:rsidRDefault="00E7165F" w:rsidP="006D7D77">
      <w:pPr>
        <w:ind w:firstLineChars="200" w:firstLine="640"/>
        <w:rPr>
          <w:rFonts w:ascii="仿宋_GB2312" w:eastAsia="仿宋_GB2312"/>
          <w:b/>
          <w:sz w:val="32"/>
          <w:szCs w:val="30"/>
        </w:rPr>
      </w:pPr>
      <w:r>
        <w:rPr>
          <w:rFonts w:ascii="华文楷体" w:eastAsia="华文楷体" w:hAnsi="华文楷体" w:hint="eastAsia"/>
          <w:b/>
          <w:sz w:val="32"/>
          <w:szCs w:val="30"/>
        </w:rPr>
        <w:t>（三）</w:t>
      </w:r>
      <w:r w:rsidR="00F2543B" w:rsidRPr="00E7165F">
        <w:rPr>
          <w:rFonts w:ascii="华文楷体" w:eastAsia="华文楷体" w:hAnsi="华文楷体" w:hint="eastAsia"/>
          <w:b/>
          <w:sz w:val="32"/>
          <w:szCs w:val="30"/>
        </w:rPr>
        <w:t>教育培训赋能脱贫。</w:t>
      </w:r>
      <w:r w:rsidR="00F2543B" w:rsidRPr="00B37EF8">
        <w:rPr>
          <w:rFonts w:ascii="仿宋_GB2312" w:eastAsia="仿宋_GB2312" w:hint="eastAsia"/>
          <w:sz w:val="32"/>
          <w:szCs w:val="30"/>
        </w:rPr>
        <w:t>全面落实建档立卡家庭教育助学、雨露计划、工会助学及残联对残疾学生、贫困残疾人家庭子女的专项助学政策，</w:t>
      </w:r>
      <w:r w:rsidR="00F2543B" w:rsidRPr="001D5646">
        <w:rPr>
          <w:rFonts w:ascii="Times New Roman" w:eastAsia="仿宋_GB2312" w:hAnsi="Times New Roman" w:cs="Times New Roman" w:hint="eastAsia"/>
          <w:sz w:val="32"/>
          <w:szCs w:val="32"/>
        </w:rPr>
        <w:t>确保建档立卡残疾人家庭子女不因贫困而上不起学</w:t>
      </w:r>
      <w:r w:rsidR="00F2543B" w:rsidRPr="001D5646">
        <w:rPr>
          <w:rFonts w:ascii="仿宋_GB2312" w:eastAsia="仿宋_GB2312" w:hint="eastAsia"/>
          <w:sz w:val="32"/>
          <w:szCs w:val="30"/>
        </w:rPr>
        <w:t>。</w:t>
      </w:r>
      <w:r w:rsidR="00F2543B" w:rsidRPr="00B37EF8">
        <w:rPr>
          <w:rFonts w:ascii="仿宋_GB2312" w:eastAsia="仿宋_GB2312" w:hint="eastAsia"/>
          <w:sz w:val="32"/>
          <w:szCs w:val="30"/>
        </w:rPr>
        <w:t>积极办好残疾人特殊教育中等专业学校，支持残疾学生和建档立卡贫困残疾人家庭子女接受免费中职教育。大力实施农村残疾人阳光增收计划、残疾人职业技能提升和残疾青壮年文盲扫盲行动，为农村残疾人提供免费培训；落实就业技能培训、劳动力素质提升培训、创业培训等就业培训政策，确保到2020年，每一个有培训愿望的贫困残疾人或其家庭成员掌握1-2门就业增收的实用技能。</w:t>
      </w:r>
      <w:r w:rsidR="00F2543B" w:rsidRPr="00E7165F">
        <w:rPr>
          <w:rFonts w:ascii="仿宋_GB2312" w:eastAsia="仿宋_GB2312" w:hint="eastAsia"/>
          <w:b/>
          <w:sz w:val="32"/>
          <w:szCs w:val="30"/>
        </w:rPr>
        <w:t>（牵头部门：</w:t>
      </w:r>
      <w:r>
        <w:rPr>
          <w:rFonts w:ascii="仿宋_GB2312" w:eastAsia="仿宋_GB2312" w:hint="eastAsia"/>
          <w:b/>
          <w:sz w:val="32"/>
          <w:szCs w:val="30"/>
        </w:rPr>
        <w:t>省教育厅</w:t>
      </w:r>
      <w:r w:rsidR="003033BD">
        <w:rPr>
          <w:rFonts w:ascii="仿宋_GB2312" w:eastAsia="仿宋_GB2312" w:hint="eastAsia"/>
          <w:b/>
          <w:sz w:val="32"/>
          <w:szCs w:val="30"/>
        </w:rPr>
        <w:t>负责残疾人学历教育、</w:t>
      </w:r>
      <w:r w:rsidR="00F2543B" w:rsidRPr="00E7165F">
        <w:rPr>
          <w:rFonts w:ascii="仿宋_GB2312" w:eastAsia="仿宋_GB2312" w:hint="eastAsia"/>
          <w:b/>
          <w:sz w:val="32"/>
          <w:szCs w:val="30"/>
        </w:rPr>
        <w:t>省人社厅负责残疾人职业技能培训，其它相关部门配合）</w:t>
      </w:r>
    </w:p>
    <w:p w:rsidR="00290016" w:rsidRPr="00B37EF8" w:rsidRDefault="00E7165F" w:rsidP="006D7D77">
      <w:pPr>
        <w:ind w:firstLineChars="200" w:firstLine="640"/>
        <w:rPr>
          <w:rFonts w:ascii="仿宋_GB2312" w:eastAsia="仿宋_GB2312"/>
          <w:sz w:val="32"/>
          <w:szCs w:val="30"/>
        </w:rPr>
      </w:pPr>
      <w:r>
        <w:rPr>
          <w:rFonts w:ascii="华文楷体" w:eastAsia="华文楷体" w:hAnsi="华文楷体" w:hint="eastAsia"/>
          <w:b/>
          <w:sz w:val="32"/>
          <w:szCs w:val="30"/>
        </w:rPr>
        <w:t>（四）</w:t>
      </w:r>
      <w:r w:rsidR="00F2543B" w:rsidRPr="00E7165F">
        <w:rPr>
          <w:rFonts w:ascii="华文楷体" w:eastAsia="华文楷体" w:hAnsi="华文楷体" w:hint="eastAsia"/>
          <w:b/>
          <w:sz w:val="32"/>
          <w:szCs w:val="30"/>
        </w:rPr>
        <w:t>住房安全保障脱贫。</w:t>
      </w:r>
      <w:r w:rsidR="00F2543B" w:rsidRPr="00B37EF8">
        <w:rPr>
          <w:rFonts w:ascii="仿宋_GB2312" w:eastAsia="仿宋_GB2312" w:hint="eastAsia"/>
          <w:sz w:val="32"/>
          <w:szCs w:val="30"/>
        </w:rPr>
        <w:t>集中支持有住房困难的建档立卡贫困残疾人家庭解决最基本的安全住房问题，到2020年全面完成贫困残疾人存量危房改造</w:t>
      </w:r>
      <w:r w:rsidR="00F2543B" w:rsidRPr="001D5646">
        <w:rPr>
          <w:rFonts w:ascii="仿宋_GB2312" w:eastAsia="仿宋_GB2312" w:hint="eastAsia"/>
          <w:sz w:val="32"/>
          <w:szCs w:val="30"/>
        </w:rPr>
        <w:t>。</w:t>
      </w:r>
      <w:r w:rsidR="00F2543B" w:rsidRPr="001D5646">
        <w:rPr>
          <w:rFonts w:ascii="Times New Roman" w:eastAsia="仿宋_GB2312" w:hAnsi="Times New Roman" w:cs="Times New Roman" w:hint="eastAsia"/>
          <w:sz w:val="32"/>
          <w:szCs w:val="32"/>
        </w:rPr>
        <w:t>对</w:t>
      </w:r>
      <w:r w:rsidR="000C7683">
        <w:rPr>
          <w:rFonts w:ascii="Times New Roman" w:eastAsia="仿宋_GB2312" w:hAnsi="Times New Roman" w:cs="Times New Roman" w:hint="eastAsia"/>
          <w:sz w:val="32"/>
          <w:szCs w:val="32"/>
        </w:rPr>
        <w:t>被</w:t>
      </w:r>
      <w:r w:rsidR="00F2543B" w:rsidRPr="001D5646">
        <w:rPr>
          <w:rFonts w:ascii="Times New Roman" w:eastAsia="仿宋_GB2312" w:hAnsi="Times New Roman" w:cs="Times New Roman" w:hint="eastAsia"/>
          <w:sz w:val="32"/>
          <w:szCs w:val="32"/>
        </w:rPr>
        <w:t>纳入农村危房改造的建档立卡贫困残疾人家庭实施重点帮扶，</w:t>
      </w:r>
      <w:r w:rsidR="00F2543B" w:rsidRPr="001D5646">
        <w:rPr>
          <w:rFonts w:ascii="仿宋_GB2312" w:eastAsia="仿宋_GB2312" w:hint="eastAsia"/>
          <w:sz w:val="32"/>
          <w:szCs w:val="30"/>
        </w:rPr>
        <w:t>各地财政扶贫资金分别按5000元/户（新建）、3000元/户（修缮）的标准增加补助资金，</w:t>
      </w:r>
      <w:r w:rsidR="002754FD">
        <w:rPr>
          <w:rFonts w:ascii="Times New Roman" w:eastAsia="仿宋_GB2312" w:hAnsi="Times New Roman" w:cs="Times New Roman" w:hint="eastAsia"/>
          <w:sz w:val="32"/>
          <w:szCs w:val="32"/>
        </w:rPr>
        <w:t>用于贫困残疾人家庭无</w:t>
      </w:r>
      <w:r w:rsidR="00F2543B" w:rsidRPr="001D5646">
        <w:rPr>
          <w:rFonts w:ascii="Times New Roman" w:eastAsia="仿宋_GB2312" w:hAnsi="Times New Roman" w:cs="Times New Roman" w:hint="eastAsia"/>
          <w:sz w:val="32"/>
          <w:szCs w:val="32"/>
        </w:rPr>
        <w:t>障碍</w:t>
      </w:r>
      <w:r w:rsidR="002754FD">
        <w:rPr>
          <w:rFonts w:ascii="Times New Roman" w:eastAsia="仿宋_GB2312" w:hAnsi="Times New Roman" w:cs="Times New Roman" w:hint="eastAsia"/>
          <w:sz w:val="32"/>
          <w:szCs w:val="32"/>
        </w:rPr>
        <w:t>改造</w:t>
      </w:r>
      <w:r w:rsidR="00F2543B" w:rsidRPr="001D5646">
        <w:rPr>
          <w:rFonts w:ascii="仿宋_GB2312" w:eastAsia="仿宋_GB2312" w:hint="eastAsia"/>
          <w:sz w:val="32"/>
          <w:szCs w:val="30"/>
        </w:rPr>
        <w:t>。</w:t>
      </w:r>
      <w:r w:rsidR="00F2543B" w:rsidRPr="003033BD">
        <w:rPr>
          <w:rFonts w:ascii="仿宋_GB2312" w:eastAsia="仿宋_GB2312" w:hint="eastAsia"/>
          <w:b/>
          <w:sz w:val="32"/>
          <w:szCs w:val="30"/>
        </w:rPr>
        <w:t>（牵头部门：省住房和城乡建设厅、省扶贫办，</w:t>
      </w:r>
      <w:r w:rsidR="003033BD">
        <w:rPr>
          <w:rFonts w:ascii="仿宋_GB2312" w:eastAsia="仿宋_GB2312" w:hint="eastAsia"/>
          <w:b/>
          <w:sz w:val="32"/>
          <w:szCs w:val="30"/>
        </w:rPr>
        <w:t>其他相关部门配合）</w:t>
      </w:r>
    </w:p>
    <w:p w:rsidR="00290016" w:rsidRPr="003033BD" w:rsidRDefault="00E7165F" w:rsidP="006D7D77">
      <w:pPr>
        <w:ind w:firstLineChars="200" w:firstLine="640"/>
        <w:rPr>
          <w:rFonts w:ascii="仿宋_GB2312" w:eastAsia="仿宋_GB2312"/>
          <w:b/>
          <w:sz w:val="32"/>
          <w:szCs w:val="30"/>
        </w:rPr>
      </w:pPr>
      <w:r w:rsidRPr="00E7165F">
        <w:rPr>
          <w:rFonts w:ascii="华文楷体" w:eastAsia="华文楷体" w:hAnsi="华文楷体" w:hint="eastAsia"/>
          <w:b/>
          <w:sz w:val="32"/>
          <w:szCs w:val="30"/>
        </w:rPr>
        <w:t>（五）</w:t>
      </w:r>
      <w:r w:rsidR="00F2543B" w:rsidRPr="00E7165F">
        <w:rPr>
          <w:rFonts w:ascii="华文楷体" w:eastAsia="华文楷体" w:hAnsi="华文楷体" w:hint="eastAsia"/>
          <w:b/>
          <w:sz w:val="32"/>
          <w:szCs w:val="30"/>
        </w:rPr>
        <w:t>医疗保障解困脱贫。</w:t>
      </w:r>
      <w:r w:rsidR="00F2543B" w:rsidRPr="00B37EF8">
        <w:rPr>
          <w:rFonts w:ascii="仿宋_GB2312" w:eastAsia="仿宋_GB2312" w:hint="eastAsia"/>
          <w:sz w:val="32"/>
          <w:szCs w:val="30"/>
        </w:rPr>
        <w:t>加大建档立卡贫困残疾人参</w:t>
      </w:r>
      <w:r w:rsidR="00F2543B" w:rsidRPr="00B37EF8">
        <w:rPr>
          <w:rFonts w:ascii="仿宋_GB2312" w:eastAsia="仿宋_GB2312" w:hint="eastAsia"/>
          <w:sz w:val="32"/>
          <w:szCs w:val="30"/>
        </w:rPr>
        <w:lastRenderedPageBreak/>
        <w:t>加城乡居民基本医疗保险个人缴费部分财政补贴力度。建立贫困残疾人意外事故补充商业保险制度。完善重度残疾人医疗报销制度，做好重度残疾人就医费用结算服务。对参加城乡居民基本医疗保险和大病保险的建档立卡残疾人，自付费用仍有困难的按规定给予医疗救助。将贫困残疾人全部纳入重特大疾病医疗救助范围，使贫困残疾人大病医治得到有效保障。</w:t>
      </w:r>
      <w:r w:rsidR="00F2543B" w:rsidRPr="003033BD">
        <w:rPr>
          <w:rFonts w:ascii="仿宋_GB2312" w:eastAsia="仿宋_GB2312" w:hint="eastAsia"/>
          <w:b/>
          <w:sz w:val="32"/>
          <w:szCs w:val="30"/>
        </w:rPr>
        <w:t>（牵头部门：省人力资源和社会保障厅，其他相关部门配合）</w:t>
      </w:r>
    </w:p>
    <w:p w:rsidR="00290016" w:rsidRPr="003033BD" w:rsidRDefault="00E7165F" w:rsidP="006D7D77">
      <w:pPr>
        <w:ind w:firstLineChars="200" w:firstLine="640"/>
        <w:rPr>
          <w:rFonts w:ascii="仿宋_GB2312" w:eastAsia="仿宋_GB2312"/>
          <w:b/>
          <w:sz w:val="32"/>
          <w:szCs w:val="30"/>
        </w:rPr>
      </w:pPr>
      <w:r>
        <w:rPr>
          <w:rFonts w:ascii="华文楷体" w:eastAsia="华文楷体" w:hAnsi="华文楷体" w:hint="eastAsia"/>
          <w:b/>
          <w:sz w:val="32"/>
          <w:szCs w:val="30"/>
        </w:rPr>
        <w:t>（六）</w:t>
      </w:r>
      <w:r w:rsidR="00F2543B" w:rsidRPr="00E7165F">
        <w:rPr>
          <w:rFonts w:ascii="华文楷体" w:eastAsia="华文楷体" w:hAnsi="华文楷体" w:hint="eastAsia"/>
          <w:b/>
          <w:sz w:val="32"/>
          <w:szCs w:val="30"/>
        </w:rPr>
        <w:t>身心障碍康复脱贫。</w:t>
      </w:r>
      <w:r w:rsidR="00F2543B" w:rsidRPr="00B37EF8">
        <w:rPr>
          <w:rFonts w:ascii="仿宋_GB2312" w:eastAsia="仿宋_GB2312" w:hint="eastAsia"/>
          <w:sz w:val="32"/>
          <w:szCs w:val="30"/>
        </w:rPr>
        <w:t>落实已纳入基本医疗保险支付范围的医疗康复项目，逐步扩大基本医疗保险支付的医疗康复项目。加大残疾人康复服务保障力度，有条件的地方对基本型康复辅助器具适配给予补贴。加强贫困残疾人健康管理和社区康复工作，制定残疾人基本康复服务目录，以有需求的残疾儿童和建档立卡贫困残疾人为重点对象，</w:t>
      </w:r>
      <w:r w:rsidR="00F447D8" w:rsidRPr="002754FD">
        <w:rPr>
          <w:rFonts w:ascii="仿宋_GB2312" w:eastAsia="仿宋_GB2312" w:hint="eastAsia"/>
          <w:sz w:val="32"/>
          <w:szCs w:val="30"/>
        </w:rPr>
        <w:t>提高家庭医生签约服务率，</w:t>
      </w:r>
      <w:r w:rsidR="00F2543B" w:rsidRPr="00B37EF8">
        <w:rPr>
          <w:rFonts w:ascii="仿宋_GB2312" w:eastAsia="仿宋_GB2312" w:hint="eastAsia"/>
          <w:sz w:val="32"/>
          <w:szCs w:val="30"/>
        </w:rPr>
        <w:t>以县（市、区）为单位组织开展残疾人精准康复扶贫行动，改善残疾人身心状况，提高贫困残疾人生活自理和参与生产劳动的能力。确保到2020年，有需求的残疾人康复服务比例达到80%以上。</w:t>
      </w:r>
      <w:r w:rsidR="00F2543B" w:rsidRPr="003033BD">
        <w:rPr>
          <w:rFonts w:ascii="仿宋_GB2312" w:eastAsia="仿宋_GB2312" w:hint="eastAsia"/>
          <w:b/>
          <w:sz w:val="32"/>
          <w:szCs w:val="30"/>
        </w:rPr>
        <w:t>（牵头部门：省卫计委、省残联，其他相关部门配合）</w:t>
      </w:r>
      <w:bookmarkStart w:id="0" w:name="_GoBack"/>
      <w:bookmarkEnd w:id="0"/>
    </w:p>
    <w:p w:rsidR="00290016" w:rsidRPr="00B37EF8" w:rsidRDefault="00F2543B">
      <w:pPr>
        <w:ind w:firstLineChars="200" w:firstLine="640"/>
        <w:rPr>
          <w:rFonts w:ascii="黑体" w:eastAsia="黑体" w:hAnsi="黑体" w:cs="黑体"/>
          <w:sz w:val="32"/>
          <w:szCs w:val="30"/>
        </w:rPr>
      </w:pPr>
      <w:r w:rsidRPr="00B37EF8">
        <w:rPr>
          <w:rFonts w:ascii="黑体" w:eastAsia="黑体" w:hAnsi="黑体" w:cs="黑体" w:hint="eastAsia"/>
          <w:sz w:val="32"/>
          <w:szCs w:val="30"/>
        </w:rPr>
        <w:t>三、工作要求</w:t>
      </w:r>
    </w:p>
    <w:p w:rsidR="00290016" w:rsidRPr="00B37EF8" w:rsidRDefault="00DB77EA" w:rsidP="006D7D77">
      <w:pPr>
        <w:ind w:firstLineChars="200" w:firstLine="640"/>
        <w:rPr>
          <w:rFonts w:ascii="仿宋_GB2312" w:eastAsia="仿宋_GB2312"/>
          <w:sz w:val="32"/>
          <w:szCs w:val="30"/>
        </w:rPr>
      </w:pPr>
      <w:r w:rsidRPr="00E7165F">
        <w:rPr>
          <w:rFonts w:ascii="华文楷体" w:eastAsia="华文楷体" w:hAnsi="华文楷体" w:hint="eastAsia"/>
          <w:b/>
          <w:sz w:val="32"/>
          <w:szCs w:val="30"/>
        </w:rPr>
        <w:t>（一）</w:t>
      </w:r>
      <w:r w:rsidR="00F2543B" w:rsidRPr="00E7165F">
        <w:rPr>
          <w:rFonts w:ascii="华文楷体" w:eastAsia="华文楷体" w:hAnsi="华文楷体" w:hint="eastAsia"/>
          <w:b/>
          <w:sz w:val="32"/>
          <w:szCs w:val="30"/>
        </w:rPr>
        <w:t>明确任务，压实责任。</w:t>
      </w:r>
      <w:r w:rsidR="00F2543B" w:rsidRPr="00B37EF8">
        <w:rPr>
          <w:rFonts w:ascii="仿宋_GB2312" w:eastAsia="仿宋_GB2312" w:hint="eastAsia"/>
          <w:sz w:val="32"/>
          <w:szCs w:val="30"/>
        </w:rPr>
        <w:t>各级政府扶贫开发领导小组应当将本地区建档立卡残疾人脱贫攻坚任务纳入年度滚</w:t>
      </w:r>
      <w:r w:rsidR="00F2543B" w:rsidRPr="00B37EF8">
        <w:rPr>
          <w:rFonts w:ascii="仿宋_GB2312" w:eastAsia="仿宋_GB2312" w:hint="eastAsia"/>
          <w:sz w:val="32"/>
          <w:szCs w:val="30"/>
        </w:rPr>
        <w:lastRenderedPageBreak/>
        <w:t>动脱贫计划，目标分解到年度，对应举措的目标任务和工作要求分解到部门，确保建档立卡残疾人脱贫进度与其他贫困人口同步。民政、</w:t>
      </w:r>
      <w:r w:rsidR="00E7165F">
        <w:rPr>
          <w:rFonts w:ascii="仿宋_GB2312" w:eastAsia="仿宋_GB2312" w:hint="eastAsia"/>
          <w:sz w:val="32"/>
          <w:szCs w:val="30"/>
        </w:rPr>
        <w:t>农委、</w:t>
      </w:r>
      <w:r w:rsidR="00F2543B" w:rsidRPr="00B37EF8">
        <w:rPr>
          <w:rFonts w:ascii="仿宋_GB2312" w:eastAsia="仿宋_GB2312" w:hint="eastAsia"/>
          <w:sz w:val="32"/>
          <w:szCs w:val="30"/>
        </w:rPr>
        <w:t>人社、教育、住建、卫计、残联等部门要履行牵头部门职责，确保各项举措落实到位。落实省负总责、市县抓落实的工作机制，做到分工明确、责任清晰、任务到人。各级政府扶贫开发领导小组每年要听取一次残疾人脱贫攻坚工作汇报，研究解决残疾人脱贫攻坚中存在的问题。</w:t>
      </w:r>
    </w:p>
    <w:p w:rsidR="00290016" w:rsidRPr="00B37EF8" w:rsidRDefault="008A0C5C" w:rsidP="006D7D77">
      <w:pPr>
        <w:ind w:firstLineChars="200" w:firstLine="640"/>
        <w:rPr>
          <w:rFonts w:ascii="仿宋_GB2312" w:eastAsia="仿宋_GB2312"/>
          <w:sz w:val="32"/>
          <w:szCs w:val="30"/>
        </w:rPr>
      </w:pPr>
      <w:r w:rsidRPr="00E7165F">
        <w:rPr>
          <w:rFonts w:ascii="华文楷体" w:eastAsia="华文楷体" w:hAnsi="华文楷体" w:hint="eastAsia"/>
          <w:b/>
          <w:sz w:val="32"/>
          <w:szCs w:val="30"/>
        </w:rPr>
        <w:t>（二）</w:t>
      </w:r>
      <w:r w:rsidR="00F2543B" w:rsidRPr="00E7165F">
        <w:rPr>
          <w:rFonts w:ascii="华文楷体" w:eastAsia="华文楷体" w:hAnsi="华文楷体" w:hint="eastAsia"/>
          <w:b/>
          <w:sz w:val="32"/>
          <w:szCs w:val="30"/>
        </w:rPr>
        <w:t>开展监测，纳入考核。</w:t>
      </w:r>
      <w:r w:rsidR="00F2543B" w:rsidRPr="00B37EF8">
        <w:rPr>
          <w:rFonts w:ascii="仿宋_GB2312" w:eastAsia="仿宋_GB2312" w:hint="eastAsia"/>
          <w:sz w:val="32"/>
          <w:szCs w:val="30"/>
        </w:rPr>
        <w:t>结合残疾人基本服务状况和需求专项调查，开展残疾人脱贫攻坚状况监测。将农村贫困残疾人脱贫成效纳入对各级各部门的脱贫攻坚成效考核范围。建立残疾人等深度贫困人口脱贫攻坚督查机制和问题督办机制，从2017年开始</w:t>
      </w:r>
      <w:r>
        <w:rPr>
          <w:rFonts w:ascii="仿宋_GB2312" w:eastAsia="仿宋_GB2312" w:hint="eastAsia"/>
          <w:sz w:val="32"/>
          <w:szCs w:val="30"/>
        </w:rPr>
        <w:t>，</w:t>
      </w:r>
      <w:r w:rsidR="00F2543B" w:rsidRPr="00B37EF8">
        <w:rPr>
          <w:rFonts w:ascii="仿宋_GB2312" w:eastAsia="仿宋_GB2312" w:hint="eastAsia"/>
          <w:sz w:val="32"/>
          <w:szCs w:val="30"/>
        </w:rPr>
        <w:t>省扶贫开发领导小组将对残疾人脱贫状况进行专项督查，对政策落实不力、进度不达标的地方进行挂牌督办。建立涉及贫困残疾人的重大事件处置、反馈机制，在处置典型事件中发现问题，不断提高贫困残疾人扶贫工作水平。</w:t>
      </w:r>
    </w:p>
    <w:p w:rsidR="00290016" w:rsidRPr="00B37EF8" w:rsidRDefault="008A0C5C" w:rsidP="006D7D77">
      <w:pPr>
        <w:ind w:firstLineChars="200" w:firstLine="640"/>
        <w:rPr>
          <w:rFonts w:ascii="仿宋_GB2312" w:eastAsia="仿宋_GB2312"/>
          <w:sz w:val="32"/>
          <w:szCs w:val="30"/>
        </w:rPr>
      </w:pPr>
      <w:r w:rsidRPr="00E7165F">
        <w:rPr>
          <w:rFonts w:ascii="华文楷体" w:eastAsia="华文楷体" w:hAnsi="华文楷体" w:hint="eastAsia"/>
          <w:b/>
          <w:sz w:val="32"/>
          <w:szCs w:val="30"/>
        </w:rPr>
        <w:t>（三）</w:t>
      </w:r>
      <w:r w:rsidR="00F2543B" w:rsidRPr="00E7165F">
        <w:rPr>
          <w:rFonts w:ascii="华文楷体" w:eastAsia="华文楷体" w:hAnsi="华文楷体" w:hint="eastAsia"/>
          <w:b/>
          <w:sz w:val="32"/>
          <w:szCs w:val="30"/>
        </w:rPr>
        <w:t>通力合作、齐帮共助。</w:t>
      </w:r>
      <w:r w:rsidR="00F2543B" w:rsidRPr="00B37EF8">
        <w:rPr>
          <w:rFonts w:ascii="仿宋_GB2312" w:eastAsia="仿宋_GB2312" w:hint="eastAsia"/>
          <w:sz w:val="32"/>
          <w:szCs w:val="30"/>
        </w:rPr>
        <w:t>广泛动员企业、社会组织和爱心人士参与贫困残疾人脱贫攻坚。组织动员基层党组织和党员干部结对帮扶建档立卡残疾人贫困户，确保每一个建档立卡残疾人贫困户都有帮扶人、帮扶措施、帮扶资金。实施贫困村残疾人专职委员培养计划，加强贫困村残协等基层</w:t>
      </w:r>
      <w:r w:rsidR="00F2543B" w:rsidRPr="00B37EF8">
        <w:rPr>
          <w:rFonts w:ascii="仿宋_GB2312" w:eastAsia="仿宋_GB2312" w:hint="eastAsia"/>
          <w:sz w:val="32"/>
          <w:szCs w:val="30"/>
        </w:rPr>
        <w:lastRenderedPageBreak/>
        <w:t>残疾人组织建设。通过政府购买服务等方式，积极引导各类社会组织和专业社会工作者参与残疾人脱贫攻坚。鼓励有条件的地方，设立</w:t>
      </w:r>
      <w:r w:rsidR="00F2543B" w:rsidRPr="00B37EF8">
        <w:rPr>
          <w:rFonts w:ascii="仿宋_GB2312" w:eastAsia="仿宋_GB2312" w:hAnsi="Times New Roman" w:cs="Times New Roman" w:hint="eastAsia"/>
          <w:sz w:val="32"/>
          <w:szCs w:val="32"/>
        </w:rPr>
        <w:t>村级助残专项基金，建立健全长效扶贫助残机制。</w:t>
      </w:r>
    </w:p>
    <w:p w:rsidR="00290016" w:rsidRPr="00B37EF8" w:rsidRDefault="008A0C5C" w:rsidP="006D7D77">
      <w:pPr>
        <w:ind w:firstLineChars="200" w:firstLine="640"/>
        <w:rPr>
          <w:rFonts w:ascii="仿宋_GB2312" w:eastAsia="仿宋_GB2312"/>
          <w:sz w:val="32"/>
          <w:szCs w:val="30"/>
        </w:rPr>
      </w:pPr>
      <w:r w:rsidRPr="00E7165F">
        <w:rPr>
          <w:rFonts w:ascii="华文楷体" w:eastAsia="华文楷体" w:hAnsi="华文楷体" w:hint="eastAsia"/>
          <w:b/>
          <w:sz w:val="32"/>
          <w:szCs w:val="30"/>
        </w:rPr>
        <w:t>（四）</w:t>
      </w:r>
      <w:r w:rsidR="00F2543B" w:rsidRPr="00E7165F">
        <w:rPr>
          <w:rFonts w:ascii="华文楷体" w:eastAsia="华文楷体" w:hAnsi="华文楷体" w:hint="eastAsia"/>
          <w:b/>
          <w:sz w:val="32"/>
          <w:szCs w:val="30"/>
        </w:rPr>
        <w:t>加大宣传、树立典型。</w:t>
      </w:r>
      <w:r w:rsidR="00F2543B" w:rsidRPr="00B37EF8">
        <w:rPr>
          <w:rFonts w:ascii="仿宋_GB2312" w:eastAsia="仿宋_GB2312" w:hint="eastAsia"/>
          <w:sz w:val="32"/>
          <w:szCs w:val="30"/>
        </w:rPr>
        <w:t>依托主流媒体，开设“小康路上，残疾人一个也不能少”宣传专栏，结合全国助残日、全国扶贫日等重要时间节点，大力开展残疾人脱贫攻坚宣传，解读政策、推广经验、介绍成效。大力挖掘贫困残疾人脱贫攻坚中典型的人和事，发挥典型带动作用，激发残疾人脱贫攻坚内生动力。将残疾人脱贫自强典型和残疾人扶贫助残典型纳入扶贫和助残表彰范围。</w:t>
      </w:r>
    </w:p>
    <w:p w:rsidR="00290016" w:rsidRPr="00B37EF8" w:rsidRDefault="00290016"/>
    <w:sectPr w:rsidR="00290016" w:rsidRPr="00B37EF8" w:rsidSect="00722451">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A3" w:rsidRDefault="00301FA3" w:rsidP="00400506">
      <w:r>
        <w:separator/>
      </w:r>
    </w:p>
  </w:endnote>
  <w:endnote w:type="continuationSeparator" w:id="0">
    <w:p w:rsidR="00301FA3" w:rsidRDefault="00301FA3" w:rsidP="00400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姚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楷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67367"/>
      <w:docPartObj>
        <w:docPartGallery w:val="Page Numbers (Bottom of Page)"/>
        <w:docPartUnique/>
      </w:docPartObj>
    </w:sdtPr>
    <w:sdtEndPr>
      <w:rPr>
        <w:sz w:val="28"/>
        <w:szCs w:val="28"/>
      </w:rPr>
    </w:sdtEndPr>
    <w:sdtContent>
      <w:p w:rsidR="00722451" w:rsidRPr="00722451" w:rsidRDefault="00722451">
        <w:pPr>
          <w:pStyle w:val="a9"/>
          <w:rPr>
            <w:sz w:val="28"/>
            <w:szCs w:val="28"/>
          </w:rPr>
        </w:pPr>
        <w:r w:rsidRPr="00722451">
          <w:rPr>
            <w:rFonts w:hint="eastAsia"/>
            <w:sz w:val="28"/>
            <w:szCs w:val="28"/>
          </w:rPr>
          <w:t>—</w:t>
        </w:r>
        <w:r w:rsidR="006D7D77" w:rsidRPr="00722451">
          <w:rPr>
            <w:sz w:val="28"/>
            <w:szCs w:val="28"/>
          </w:rPr>
          <w:fldChar w:fldCharType="begin"/>
        </w:r>
        <w:r w:rsidRPr="00722451">
          <w:rPr>
            <w:sz w:val="28"/>
            <w:szCs w:val="28"/>
          </w:rPr>
          <w:instrText>PAGE   \* MERGEFORMAT</w:instrText>
        </w:r>
        <w:r w:rsidR="006D7D77" w:rsidRPr="00722451">
          <w:rPr>
            <w:sz w:val="28"/>
            <w:szCs w:val="28"/>
          </w:rPr>
          <w:fldChar w:fldCharType="separate"/>
        </w:r>
        <w:r w:rsidR="007E76B4" w:rsidRPr="007E76B4">
          <w:rPr>
            <w:noProof/>
            <w:sz w:val="28"/>
            <w:szCs w:val="28"/>
            <w:lang w:val="zh-CN"/>
          </w:rPr>
          <w:t>2</w:t>
        </w:r>
        <w:r w:rsidR="006D7D77" w:rsidRPr="00722451">
          <w:rPr>
            <w:sz w:val="28"/>
            <w:szCs w:val="28"/>
          </w:rPr>
          <w:fldChar w:fldCharType="end"/>
        </w:r>
        <w:r w:rsidRPr="00722451">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6" w:rsidRPr="00722451" w:rsidRDefault="00722451" w:rsidP="00722451">
    <w:pPr>
      <w:pStyle w:val="a9"/>
      <w:jc w:val="right"/>
      <w:rPr>
        <w:sz w:val="28"/>
        <w:szCs w:val="28"/>
      </w:rPr>
    </w:pPr>
    <w:r w:rsidRPr="00722451">
      <w:rPr>
        <w:rFonts w:hint="eastAsia"/>
        <w:sz w:val="28"/>
        <w:szCs w:val="28"/>
      </w:rPr>
      <w:t>—</w:t>
    </w:r>
    <w:sdt>
      <w:sdtPr>
        <w:rPr>
          <w:sz w:val="28"/>
          <w:szCs w:val="28"/>
        </w:rPr>
        <w:id w:val="-1688825334"/>
        <w:docPartObj>
          <w:docPartGallery w:val="Page Numbers (Bottom of Page)"/>
          <w:docPartUnique/>
        </w:docPartObj>
      </w:sdtPr>
      <w:sdtContent>
        <w:r w:rsidR="006D7D77" w:rsidRPr="00722451">
          <w:rPr>
            <w:sz w:val="28"/>
            <w:szCs w:val="28"/>
          </w:rPr>
          <w:fldChar w:fldCharType="begin"/>
        </w:r>
        <w:r w:rsidRPr="00722451">
          <w:rPr>
            <w:sz w:val="28"/>
            <w:szCs w:val="28"/>
          </w:rPr>
          <w:instrText>PAGE   \* MERGEFORMAT</w:instrText>
        </w:r>
        <w:r w:rsidR="006D7D77" w:rsidRPr="00722451">
          <w:rPr>
            <w:sz w:val="28"/>
            <w:szCs w:val="28"/>
          </w:rPr>
          <w:fldChar w:fldCharType="separate"/>
        </w:r>
        <w:r w:rsidR="007E76B4" w:rsidRPr="007E76B4">
          <w:rPr>
            <w:noProof/>
            <w:sz w:val="28"/>
            <w:szCs w:val="28"/>
            <w:lang w:val="zh-CN"/>
          </w:rPr>
          <w:t>7</w:t>
        </w:r>
        <w:r w:rsidR="006D7D77" w:rsidRPr="00722451">
          <w:rPr>
            <w:sz w:val="28"/>
            <w:szCs w:val="28"/>
          </w:rPr>
          <w:fldChar w:fldCharType="end"/>
        </w:r>
      </w:sdtContent>
    </w:sdt>
    <w:r w:rsidRPr="007224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A3" w:rsidRDefault="00301FA3" w:rsidP="00400506">
      <w:r>
        <w:separator/>
      </w:r>
    </w:p>
  </w:footnote>
  <w:footnote w:type="continuationSeparator" w:id="0">
    <w:p w:rsidR="00301FA3" w:rsidRDefault="00301FA3" w:rsidP="00400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2B05"/>
    <w:rsid w:val="000028D6"/>
    <w:rsid w:val="0006716A"/>
    <w:rsid w:val="000901F7"/>
    <w:rsid w:val="000C7683"/>
    <w:rsid w:val="000D1267"/>
    <w:rsid w:val="001035AD"/>
    <w:rsid w:val="001C5B41"/>
    <w:rsid w:val="001D5646"/>
    <w:rsid w:val="001E2B05"/>
    <w:rsid w:val="00220A7B"/>
    <w:rsid w:val="002754FD"/>
    <w:rsid w:val="00283C38"/>
    <w:rsid w:val="00284A4C"/>
    <w:rsid w:val="00290016"/>
    <w:rsid w:val="002A7C0B"/>
    <w:rsid w:val="00301FA3"/>
    <w:rsid w:val="003033BD"/>
    <w:rsid w:val="00316D33"/>
    <w:rsid w:val="00400506"/>
    <w:rsid w:val="004034B5"/>
    <w:rsid w:val="00414F92"/>
    <w:rsid w:val="004260D3"/>
    <w:rsid w:val="004532F6"/>
    <w:rsid w:val="004A24F8"/>
    <w:rsid w:val="004D2B96"/>
    <w:rsid w:val="004E0A4E"/>
    <w:rsid w:val="00564C54"/>
    <w:rsid w:val="00576762"/>
    <w:rsid w:val="005F4871"/>
    <w:rsid w:val="006010CA"/>
    <w:rsid w:val="00634B4C"/>
    <w:rsid w:val="0067763C"/>
    <w:rsid w:val="006C41FD"/>
    <w:rsid w:val="006D7D77"/>
    <w:rsid w:val="00722451"/>
    <w:rsid w:val="00727256"/>
    <w:rsid w:val="007A2D05"/>
    <w:rsid w:val="007E76B4"/>
    <w:rsid w:val="007F5017"/>
    <w:rsid w:val="00812302"/>
    <w:rsid w:val="00875B44"/>
    <w:rsid w:val="008778B9"/>
    <w:rsid w:val="008A0C5C"/>
    <w:rsid w:val="008A3640"/>
    <w:rsid w:val="00982192"/>
    <w:rsid w:val="009C703E"/>
    <w:rsid w:val="009F34AB"/>
    <w:rsid w:val="00A254A6"/>
    <w:rsid w:val="00AB254E"/>
    <w:rsid w:val="00AF3A8F"/>
    <w:rsid w:val="00B0116F"/>
    <w:rsid w:val="00B12EE6"/>
    <w:rsid w:val="00B253C2"/>
    <w:rsid w:val="00B37EF8"/>
    <w:rsid w:val="00B63AB0"/>
    <w:rsid w:val="00B874D0"/>
    <w:rsid w:val="00BC162B"/>
    <w:rsid w:val="00BD2A9F"/>
    <w:rsid w:val="00DB77EA"/>
    <w:rsid w:val="00E7165F"/>
    <w:rsid w:val="00E803B9"/>
    <w:rsid w:val="00EA77A4"/>
    <w:rsid w:val="00ED2BD4"/>
    <w:rsid w:val="00F250D7"/>
    <w:rsid w:val="00F2543B"/>
    <w:rsid w:val="00F27FE8"/>
    <w:rsid w:val="00F447D8"/>
    <w:rsid w:val="00FA6837"/>
    <w:rsid w:val="04133250"/>
    <w:rsid w:val="08E37056"/>
    <w:rsid w:val="21310E46"/>
    <w:rsid w:val="23D9538E"/>
    <w:rsid w:val="2473514A"/>
    <w:rsid w:val="272F6091"/>
    <w:rsid w:val="2DD43F69"/>
    <w:rsid w:val="31CD1E25"/>
    <w:rsid w:val="35F46EA6"/>
    <w:rsid w:val="36DE1E64"/>
    <w:rsid w:val="3FDC6626"/>
    <w:rsid w:val="48E458DF"/>
    <w:rsid w:val="4A7031B2"/>
    <w:rsid w:val="4B403825"/>
    <w:rsid w:val="4D514DE6"/>
    <w:rsid w:val="4E5C104C"/>
    <w:rsid w:val="53314528"/>
    <w:rsid w:val="59F75F2F"/>
    <w:rsid w:val="5F9865FD"/>
    <w:rsid w:val="62445847"/>
    <w:rsid w:val="66CB260C"/>
    <w:rsid w:val="703D3DE1"/>
    <w:rsid w:val="76910EE2"/>
    <w:rsid w:val="79A16C37"/>
    <w:rsid w:val="7B0B3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D7D77"/>
    <w:rPr>
      <w:sz w:val="18"/>
      <w:szCs w:val="18"/>
    </w:rPr>
  </w:style>
  <w:style w:type="paragraph" w:styleId="a4">
    <w:name w:val="Normal (Web)"/>
    <w:basedOn w:val="a"/>
    <w:uiPriority w:val="99"/>
    <w:unhideWhenUsed/>
    <w:qFormat/>
    <w:rsid w:val="006D7D7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D7D77"/>
    <w:rPr>
      <w:b/>
      <w:bCs/>
    </w:rPr>
  </w:style>
  <w:style w:type="character" w:styleId="a6">
    <w:name w:val="Emphasis"/>
    <w:basedOn w:val="a0"/>
    <w:uiPriority w:val="20"/>
    <w:qFormat/>
    <w:rsid w:val="006D7D77"/>
    <w:rPr>
      <w:i/>
    </w:rPr>
  </w:style>
  <w:style w:type="table" w:styleId="a7">
    <w:name w:val="Table Grid"/>
    <w:basedOn w:val="a1"/>
    <w:uiPriority w:val="59"/>
    <w:qFormat/>
    <w:rsid w:val="006D7D7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6D7D77"/>
    <w:rPr>
      <w:rFonts w:asciiTheme="minorHAnsi" w:eastAsiaTheme="minorEastAsia" w:hAnsiTheme="minorHAnsi" w:cstheme="minorBidi"/>
      <w:kern w:val="2"/>
      <w:sz w:val="18"/>
      <w:szCs w:val="18"/>
    </w:rPr>
  </w:style>
  <w:style w:type="paragraph" w:styleId="a8">
    <w:name w:val="header"/>
    <w:basedOn w:val="a"/>
    <w:link w:val="Char0"/>
    <w:uiPriority w:val="99"/>
    <w:unhideWhenUsed/>
    <w:rsid w:val="004005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00506"/>
    <w:rPr>
      <w:rFonts w:asciiTheme="minorHAnsi" w:eastAsiaTheme="minorEastAsia" w:hAnsiTheme="minorHAnsi" w:cstheme="minorBidi"/>
      <w:kern w:val="2"/>
      <w:sz w:val="18"/>
      <w:szCs w:val="18"/>
    </w:rPr>
  </w:style>
  <w:style w:type="paragraph" w:styleId="a9">
    <w:name w:val="footer"/>
    <w:basedOn w:val="a"/>
    <w:link w:val="Char1"/>
    <w:uiPriority w:val="99"/>
    <w:unhideWhenUsed/>
    <w:rsid w:val="00400506"/>
    <w:pPr>
      <w:tabs>
        <w:tab w:val="center" w:pos="4153"/>
        <w:tab w:val="right" w:pos="8306"/>
      </w:tabs>
      <w:snapToGrid w:val="0"/>
      <w:jc w:val="left"/>
    </w:pPr>
    <w:rPr>
      <w:sz w:val="18"/>
      <w:szCs w:val="18"/>
    </w:rPr>
  </w:style>
  <w:style w:type="character" w:customStyle="1" w:styleId="Char1">
    <w:name w:val="页脚 Char"/>
    <w:basedOn w:val="a0"/>
    <w:link w:val="a9"/>
    <w:uiPriority w:val="99"/>
    <w:rsid w:val="0040050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Emphasis"/>
    <w:basedOn w:val="a0"/>
    <w:uiPriority w:val="20"/>
    <w:qFormat/>
    <w:rPr>
      <w:i/>
    </w:rPr>
  </w:style>
  <w:style w:type="table" w:styleId="a7">
    <w:name w:val="Table Grid"/>
    <w:basedOn w:val="a1"/>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styleId="a8">
    <w:name w:val="header"/>
    <w:basedOn w:val="a"/>
    <w:link w:val="Char0"/>
    <w:uiPriority w:val="99"/>
    <w:unhideWhenUsed/>
    <w:rsid w:val="004005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00506"/>
    <w:rPr>
      <w:rFonts w:asciiTheme="minorHAnsi" w:eastAsiaTheme="minorEastAsia" w:hAnsiTheme="minorHAnsi" w:cstheme="minorBidi"/>
      <w:kern w:val="2"/>
      <w:sz w:val="18"/>
      <w:szCs w:val="18"/>
    </w:rPr>
  </w:style>
  <w:style w:type="paragraph" w:styleId="a9">
    <w:name w:val="footer"/>
    <w:basedOn w:val="a"/>
    <w:link w:val="Char1"/>
    <w:uiPriority w:val="99"/>
    <w:unhideWhenUsed/>
    <w:rsid w:val="00400506"/>
    <w:pPr>
      <w:tabs>
        <w:tab w:val="center" w:pos="4153"/>
        <w:tab w:val="right" w:pos="8306"/>
      </w:tabs>
      <w:snapToGrid w:val="0"/>
      <w:jc w:val="left"/>
    </w:pPr>
    <w:rPr>
      <w:sz w:val="18"/>
      <w:szCs w:val="18"/>
    </w:rPr>
  </w:style>
  <w:style w:type="character" w:customStyle="1" w:styleId="Char1">
    <w:name w:val="页脚 Char"/>
    <w:basedOn w:val="a0"/>
    <w:link w:val="a9"/>
    <w:uiPriority w:val="99"/>
    <w:rsid w:val="004005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2708</Characters>
  <Application>Microsoft Office Word</Application>
  <DocSecurity>4</DocSecurity>
  <Lines>22</Lines>
  <Paragraphs>6</Paragraphs>
  <ScaleCrop>false</ScaleCrop>
  <Company>微软中国</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周洁琼</dc:creator>
  <cp:lastModifiedBy>xbany</cp:lastModifiedBy>
  <cp:revision>2</cp:revision>
  <cp:lastPrinted>2017-11-09T03:58:00Z</cp:lastPrinted>
  <dcterms:created xsi:type="dcterms:W3CDTF">2018-03-12T06:54:00Z</dcterms:created>
  <dcterms:modified xsi:type="dcterms:W3CDTF">2018-03-12T06:54:00Z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