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市残联2019年4月份工作安排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办公室4月份工作安排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1、召开市残联第六届二次会议暨2019年全市残疾人工作会议；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2、组织全省残联系统2019年残疾人工作会议暨党风廉政建设会议；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3、出台《常德市人民政府关于建立残疾儿童康复救助制度的实施意见》；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</w:t>
      </w:r>
      <w:r>
        <w:rPr>
          <w:rFonts w:hint="eastAsia" w:ascii="仿宋" w:hAnsi="仿宋" w:eastAsia="仿宋"/>
          <w:sz w:val="32"/>
          <w:szCs w:val="32"/>
        </w:rPr>
        <w:t>完成文明创建工作责任分解；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；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5、完成相关制度汇编；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6、完成领导交办的其他工作。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  <w:lang w:eastAsia="zh-CN"/>
        </w:rPr>
        <w:t>康复科</w:t>
      </w:r>
      <w: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4月份工作安排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1、召开全市残疾人康复工作会议，全面启动2019年残疾人康复工作；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2、推动《常德市残疾儿童康复救助制度的实施方案》出台；’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3、筹备第五届全省听力语言康复技能大赛。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4、带领常德博爱康复医院开展残疾儿童筛查。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5、动态手机各类儿童康复状况，力争完成任务。</w:t>
      </w:r>
    </w:p>
    <w:p>
      <w:pPr>
        <w:jc w:val="left"/>
        <w:rPr>
          <w:rFonts w:hint="eastAsia" w:ascii="仿宋_GB2312" w:hAnsi="Times New Roman" w:eastAsia="仿宋_GB2312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群宣科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4月份工作安排</w:t>
      </w:r>
    </w:p>
    <w:p>
      <w:pPr>
        <w:numPr>
          <w:ilvl w:val="0"/>
          <w:numId w:val="1"/>
        </w:numPr>
        <w:ind w:left="24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继续做好第二十九次全国助残日活动前期相关准备工作</w:t>
      </w:r>
    </w:p>
    <w:p>
      <w:pPr>
        <w:numPr>
          <w:ilvl w:val="0"/>
          <w:numId w:val="1"/>
        </w:numPr>
        <w:ind w:left="24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及时完成省残联教就部、宣文基部安排部署的工作任务；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3、及时完成党组、理事会安排部署的工作任务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维权科4月份工作安排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１、科务会,总结三月份工作，研究部署四月份工作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2、双联双百,走访残疾人家庭，深入了解残疾人的生活状况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3、综治工作建立健全综治工作台账、资料，按规定落实好综治工作各项制度，与综治点加强联系，并到综治点尧天坪镇开展好一次工作。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4、残疾人机动轮椅车燃油补贴工作做好2020年机动轮椅车燃油补贴人员的审核。做好省里下达的汉寿县、石县2018年发放基本情况的上报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5、无障碍改造工作,督促搞好2019年贫困残疾人家庭无障碍改造工作的展开，完善好2018年无障碍改造数据库的录入。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6、搞好信访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维稳工作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1)搞好日常残疾人员来我会的接访处访工作；2)妥善处理行风热线等部门转交的信访函件，搞好文字回复，信息反馈；3)搞好不稳定因素排查，保持好残疾人群体的稳定；4)做好12385残疾人热线处访工作。5)配合市交通部门进行的出租车综合整治，走访残疾人两个车队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7、政策法规宣传,搞好“全国助残日”残疾人相关政策法规宣传的筹划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组联科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4月份工作安排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1、做好2018年度考核的有关后续工作，如领导干部的信息归档、奖励资金的兑现等；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2、对机关和直属单位干部职式正常晋级晋档进行申报；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3、做好积极配合巡察工作，搞好联络工作；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4、启动第三代残疾人证（智能卡）公开招投标工作；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5、党组中心组学习；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6、主题党日活动。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财务科4月份工作安排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1、抓好省、市财政下达的各项重点工作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2、积极配合巡察组搞好服务。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劳服中心4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月份工作安排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残保金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开展2019年按比例安排残疾人就业情况审核工作。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培训项目进行政府购买服务工作。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盲人按摩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盲人按摩进社区申报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康复中心4月份工作安排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1、与不动产登记窗口联系，办理康复托养中心不动产证。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2、做好2019年辅助器具流动服务车工作下基层服务的各项准备工作。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3、收集汇总五小区辅助器具需求，做好2019年度辅助器具采购的准备工作。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4、完成会机关交办其它工作任务。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武陵区残联4月份工作安排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1、脱贫攻坚：根据收集的全区三个乡镇建档立卡残疾人贫困户在就业、教育、康复、维权等方面的实际问题，群宣股、康复股、维权股进入三个乡镇进行实地调查。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2、组织建设：做好第三代残疾人智能卡工作的前期准备；根据三个乡镇已缴纳2018年度残疾人医保表册，做好资金拨付工作；开展2018年残疾人办证档案整理。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3、信访维权：做好涉嫌非法从事出租汽车经营活动残疾人员的稳定工作；继续做好2019年残疾人家庭无障碍改造的摸底工作。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4、康复服务：继续开展各项残疾人康复服务项目的申报。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世界孤独症日：分别与区教育局、右岸文化艺术中心、甜橙树儿童青少年心理发展中心、常德市武陵区星语堂儿童康复中心、大康倍融康复教育中心等单位和组织合作开展武陵区第12次世界孤独症日宣传活动，开展讲座交流活动2场次，开展武陵区首届星儿画展，组织全区幼教机构进行“爱星携手  融化孤独”的融合教育倡议活动。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鼎城区残联4月份工作安排</w:t>
      </w:r>
    </w:p>
    <w:p>
      <w:pPr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1、搞好驻村帮扶，抓好项目落地。</w:t>
      </w:r>
    </w:p>
    <w:p>
      <w:pPr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2、搞好“助残一日捐”募捐活动。</w:t>
      </w:r>
    </w:p>
    <w:p>
      <w:pPr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3、搞好就业核定工作。</w:t>
      </w:r>
    </w:p>
    <w:p>
      <w:pPr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4、完成贫困残疾人家庭无障碍改造的摸底。</w:t>
      </w:r>
    </w:p>
    <w:p>
      <w:pPr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5、召开全区残疾人工作会议。</w:t>
      </w:r>
    </w:p>
    <w:p>
      <w:pPr>
        <w:rPr>
          <w:rFonts w:hint="eastAsia" w:ascii="仿宋_GB2312" w:eastAsia="仿宋_GB2312"/>
          <w:sz w:val="32"/>
          <w:szCs w:val="32"/>
          <w:shd w:val="clear" w:color="auto" w:fill="FFFFFF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临澧县残联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4月份工作安排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3030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30303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30303"/>
          <w:kern w:val="0"/>
          <w:sz w:val="32"/>
          <w:szCs w:val="32"/>
          <w:lang w:eastAsia="zh-CN"/>
        </w:rPr>
        <w:t>继续</w:t>
      </w:r>
      <w:r>
        <w:rPr>
          <w:rFonts w:hint="eastAsia" w:ascii="仿宋" w:hAnsi="仿宋" w:eastAsia="仿宋" w:cs="仿宋"/>
          <w:color w:val="030303"/>
          <w:kern w:val="0"/>
          <w:sz w:val="32"/>
          <w:szCs w:val="32"/>
        </w:rPr>
        <w:t>做好贫困残疾人家庭无障碍设施改造前期调查摸底</w:t>
      </w:r>
      <w:r>
        <w:rPr>
          <w:rFonts w:hint="eastAsia" w:ascii="仿宋" w:hAnsi="仿宋" w:eastAsia="仿宋" w:cs="仿宋"/>
          <w:color w:val="030303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color w:val="030303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30303"/>
          <w:kern w:val="0"/>
          <w:sz w:val="32"/>
          <w:szCs w:val="32"/>
          <w:lang w:val="en-US" w:eastAsia="zh-CN"/>
        </w:rPr>
        <w:t>2、做好机动车燃油补贴发放前期准备工作。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30303"/>
          <w:kern w:val="0"/>
          <w:sz w:val="32"/>
          <w:szCs w:val="32"/>
          <w:lang w:val="en-US" w:eastAsia="zh-CN"/>
        </w:rPr>
        <w:t>3、残疾儿童到市康复机构进行康复训练。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30303"/>
          <w:kern w:val="0"/>
          <w:sz w:val="32"/>
          <w:szCs w:val="32"/>
          <w:lang w:val="en-US" w:eastAsia="zh-CN"/>
        </w:rPr>
        <w:t>4、做好辅助器具采购前期准备工作。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30303"/>
          <w:kern w:val="0"/>
          <w:sz w:val="32"/>
          <w:szCs w:val="32"/>
          <w:lang w:val="en-US" w:eastAsia="zh-CN"/>
        </w:rPr>
        <w:t>5、继续</w:t>
      </w:r>
      <w:r>
        <w:rPr>
          <w:rFonts w:hint="eastAsia" w:ascii="仿宋" w:hAnsi="仿宋" w:eastAsia="仿宋" w:cs="仿宋"/>
          <w:color w:val="030303"/>
          <w:kern w:val="0"/>
          <w:sz w:val="32"/>
          <w:szCs w:val="32"/>
        </w:rPr>
        <w:t>做好2019年按比例安排残疾人就业情况的核定工作。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石门县残联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4月份工作安排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1、继续开展脱贫攻坚“三送三访”工作；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2、继续做好残疾人家庭无障碍设施改造工作的摸底工作；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3、继续开展残疾人就业年审工作；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4、继续做好残疾人创业扶持的摸底工作；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5、做好石门县残疾人康复中心建设开业营运工作；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6、做好残疾人辅助器具的摸底工作；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7、开展白内障免费筛查和免费手术活动；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8、做好县委、县政府及省市残联交办的其它工作。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津市残联4月份工作安排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启动白内障免费手术筛查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启动辅助器具免费配送摸底工作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对上年度居家服务工作评估和今年工作方案确定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残保金审核工作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开展“连千村帮万户”精准帮扶活动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澧县残联4月份工作安排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1、全县无障碍改造摸底工作；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2、2019年残疾人燃油补贴审核工作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3、全县农村人居环境整治工作；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4、残疾人社区康复指导站工作督导；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安乡残联4月份工作安排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1、开展残疾人康复辅助器具需求调查，并按采购要求统一采购到位；（康复股）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2、做好2019年机动轮椅车燃油补贴的申报工作,5月20日前完成录入工作；（信访维权股）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3、开展2019年度农村残疾人实用技术培训摸底；（群宣就业股）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4、开展2019年度残疾人创业扶持项目摸底并制定实施方案；（群宣就业股）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5、筹备第二十九次“全国助残日”助残活动；（各股室）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6、开展残疾人运动员苗子的筛选并上报；（群宣就业股）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7、完成残疾人就业保障金年审。（服务总社）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8、重新聘请专职委员审核；（组联股）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9、做好肢协、聋协申报工作；（组联股）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10、“全国助残日”活动文字资料准备。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桃源县残联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4月份工作安排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完成托养中心建设选址、征地工作。</w:t>
      </w:r>
      <w:r>
        <w:rPr>
          <w:rFonts w:hint="eastAsia" w:ascii="仿宋" w:hAnsi="仿宋" w:eastAsia="仿宋" w:cs="仿宋"/>
          <w:sz w:val="28"/>
          <w:szCs w:val="28"/>
        </w:rPr>
        <w:t>（责任人：江兴权 管如华）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、出台印发《桃源县人民政府关于建立残疾儿童救助制度的实施细则》。</w:t>
      </w:r>
      <w:r>
        <w:rPr>
          <w:rFonts w:hint="eastAsia" w:ascii="仿宋" w:hAnsi="仿宋" w:eastAsia="仿宋" w:cs="仿宋"/>
          <w:sz w:val="28"/>
          <w:szCs w:val="28"/>
        </w:rPr>
        <w:t>（责任人：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江兴权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管如华 吴胜男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、召开乡镇（街道）残联理事长工作会议。</w:t>
      </w:r>
      <w:r>
        <w:rPr>
          <w:rFonts w:hint="eastAsia" w:ascii="仿宋" w:hAnsi="仿宋" w:eastAsia="仿宋" w:cs="仿宋"/>
          <w:sz w:val="28"/>
          <w:szCs w:val="28"/>
        </w:rPr>
        <w:t>（责任人：全体干部职工）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、完成精神病患者免费送药工作；开展白内障免费筛查和手术工作；开展残疾儿童筛查工作；完成假肢适配工作。（责任人：江兴权 吴胜男）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、举办第二期残疾人职业技能培训班；核定用人单位残疾人就业情况；进行残疾人运动员和残疾人文艺苗子的摸底工作。（责任人：祁勇 周世红 陈彬）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开展燃油补贴网上录入工作；筛选贫困残疾家庭无障碍改造对象并现场核查预算；</w:t>
      </w:r>
      <w:r>
        <w:rPr>
          <w:rFonts w:hint="eastAsia" w:ascii="仿宋" w:hAnsi="仿宋" w:eastAsia="仿宋" w:cs="仿宋"/>
          <w:sz w:val="28"/>
          <w:szCs w:val="28"/>
        </w:rPr>
        <w:t>做好残疾人来信来访和接待工作，确保残疾人群体稳定。（责任人：江兴权  文治国）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汉寿县残联4月份工作安排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1、全县0一7周岁内残疾儿童筛查。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2、按比例安排残疾人就业年审。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3、搞好维稳工作。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4、做好残联搬迁前准备工作。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5、传达市残联工作会议精神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德山经开区残联4月份工作安排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1、开展精神病人和残疾儿童筛查活动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2、残疾人辅助器具摸底采购、发放工作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3、完成残联日常性工作</w:t>
      </w:r>
    </w:p>
    <w:p/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  <w:t>西洞庭残联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4月份工作安排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做好全市残联会议精神的宣传、传达工作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布置本区残联工作，特别是残疾学生或残疾家庭学习的摸底工作；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抓好日常工作，特别是信访维稳工作。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做好上级部门交办的其他工作。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西湖残联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4月份工作安排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搞好窗口服务，严格残疾人证的审核、审批工作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搞好4月份两项补贴的审核发放工作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搞好养老保险、医疗保险代缴、减免发放工作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完成区委交办的其他中心工作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柳叶湖残联4月份工作安排</w:t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贫困残疾人家庭无障碍改造进行摸底。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2、完成上级交办的业务工作。</w:t>
      </w:r>
    </w:p>
    <w:p>
      <w:pPr>
        <w:rPr/>
      </w:pPr>
    </w:p>
    <w:p/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  <w:t>桃花源残联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4月份工作安排</w:t>
      </w:r>
    </w:p>
    <w:p>
      <w:pPr>
        <w:numPr>
          <w:ilvl w:val="0"/>
          <w:numId w:val="6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2019年度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残疾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儿童康复训练工作。</w:t>
      </w:r>
    </w:p>
    <w:p>
      <w:pPr>
        <w:numPr>
          <w:ilvl w:val="0"/>
          <w:numId w:val="6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筛查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0-6岁儿童参加常德市“启聪扶贫计划”。</w:t>
      </w:r>
    </w:p>
    <w:p>
      <w:pPr>
        <w:numPr>
          <w:ilvl w:val="0"/>
          <w:numId w:val="6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“无障碍改造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上门评估。</w:t>
      </w:r>
    </w:p>
    <w:p>
      <w:pPr>
        <w:numPr>
          <w:ilvl w:val="0"/>
          <w:numId w:val="6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做好上级部门交办的其他工作。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0D3AB"/>
    <w:multiLevelType w:val="singleLevel"/>
    <w:tmpl w:val="9210D3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D71A82"/>
    <w:multiLevelType w:val="singleLevel"/>
    <w:tmpl w:val="BDD71A8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A680FD9"/>
    <w:multiLevelType w:val="singleLevel"/>
    <w:tmpl w:val="EA680FD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D2C30C3"/>
    <w:multiLevelType w:val="singleLevel"/>
    <w:tmpl w:val="2D2C30C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75FDC52"/>
    <w:multiLevelType w:val="singleLevel"/>
    <w:tmpl w:val="475FDC5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B85B968"/>
    <w:multiLevelType w:val="singleLevel"/>
    <w:tmpl w:val="5B85B9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D1740"/>
    <w:rsid w:val="0BE931D9"/>
    <w:rsid w:val="0EED0AE8"/>
    <w:rsid w:val="12AB4CE6"/>
    <w:rsid w:val="13592350"/>
    <w:rsid w:val="16E31E3F"/>
    <w:rsid w:val="1BA93B22"/>
    <w:rsid w:val="288F0ED7"/>
    <w:rsid w:val="28D138DA"/>
    <w:rsid w:val="2AC03906"/>
    <w:rsid w:val="3B876B3F"/>
    <w:rsid w:val="424D1740"/>
    <w:rsid w:val="46763840"/>
    <w:rsid w:val="55D81C2A"/>
    <w:rsid w:val="565E6C48"/>
    <w:rsid w:val="5A671183"/>
    <w:rsid w:val="5C937B84"/>
    <w:rsid w:val="617A2CF0"/>
    <w:rsid w:val="6FBF30AC"/>
    <w:rsid w:val="71B37D03"/>
    <w:rsid w:val="769529B3"/>
    <w:rsid w:val="78502064"/>
    <w:rsid w:val="7E8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2019-01-17T01:18:00Z</dcterms:created>
  <dc:creator>成佳</dc:creator>
  <cp:lastModifiedBy>步客/mg</cp:lastModifiedBy>
  <dcterms:modified xsi:type="dcterms:W3CDTF">2019-04-18T01:38:17Z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